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E7" w:rsidRDefault="00917C19" w:rsidP="00CD0CF5">
      <w:pPr>
        <w:spacing w:after="0" w:line="240" w:lineRule="auto"/>
        <w:rPr>
          <w:sz w:val="21"/>
          <w:szCs w:val="21"/>
        </w:rPr>
      </w:pPr>
      <w:r>
        <w:rPr>
          <w:rFonts w:ascii="Times New Roman" w:hAnsi="Times New Roman" w:cs="Times New Roman"/>
          <w:b/>
          <w:bCs/>
          <w:noProof/>
          <w:color w:val="000000"/>
          <w:sz w:val="24"/>
          <w:szCs w:val="24"/>
        </w:rPr>
        <w:drawing>
          <wp:inline distT="0" distB="0" distL="0" distR="0">
            <wp:extent cx="167640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F3190C">
        <w:rPr>
          <w:b/>
          <w:sz w:val="21"/>
          <w:szCs w:val="21"/>
        </w:rPr>
        <w:tab/>
      </w:r>
      <w:r w:rsidR="00F3190C">
        <w:rPr>
          <w:b/>
          <w:sz w:val="21"/>
          <w:szCs w:val="21"/>
        </w:rPr>
        <w:tab/>
      </w:r>
      <w:r w:rsidR="00E32A42" w:rsidRPr="002609C0">
        <w:rPr>
          <w:b/>
          <w:sz w:val="21"/>
          <w:szCs w:val="21"/>
        </w:rPr>
        <w:t>Request for Quotes</w:t>
      </w:r>
      <w:r w:rsidR="002609C0" w:rsidRPr="002609C0">
        <w:rPr>
          <w:b/>
          <w:sz w:val="21"/>
          <w:szCs w:val="21"/>
        </w:rPr>
        <w:t xml:space="preserve"> </w:t>
      </w:r>
      <w:r w:rsidR="00CD0CF5">
        <w:rPr>
          <w:b/>
          <w:sz w:val="21"/>
          <w:szCs w:val="21"/>
        </w:rPr>
        <w:t>–</w:t>
      </w:r>
      <w:r w:rsidR="002609C0" w:rsidRPr="002609C0">
        <w:rPr>
          <w:b/>
          <w:sz w:val="21"/>
          <w:szCs w:val="21"/>
        </w:rPr>
        <w:t xml:space="preserve"> </w:t>
      </w:r>
      <w:r w:rsidR="000A785F" w:rsidRPr="000A785F">
        <w:rPr>
          <w:b/>
          <w:sz w:val="21"/>
          <w:szCs w:val="21"/>
          <w:highlight w:val="yellow"/>
        </w:rPr>
        <w:t xml:space="preserve">Building </w:t>
      </w:r>
      <w:proofErr w:type="spellStart"/>
      <w:r w:rsidR="000A785F" w:rsidRPr="000A785F">
        <w:rPr>
          <w:b/>
          <w:sz w:val="21"/>
          <w:szCs w:val="21"/>
          <w:highlight w:val="yellow"/>
        </w:rPr>
        <w:t>A&amp;B</w:t>
      </w:r>
      <w:proofErr w:type="spellEnd"/>
      <w:r w:rsidR="000A785F" w:rsidRPr="000A785F">
        <w:rPr>
          <w:b/>
          <w:sz w:val="21"/>
          <w:szCs w:val="21"/>
          <w:highlight w:val="yellow"/>
        </w:rPr>
        <w:t xml:space="preserve"> Exhaust Fans</w:t>
      </w:r>
      <w:r w:rsidR="00CD0CF5">
        <w:rPr>
          <w:b/>
          <w:sz w:val="21"/>
          <w:szCs w:val="21"/>
        </w:rPr>
        <w:tab/>
      </w:r>
      <w:r>
        <w:rPr>
          <w:noProof/>
          <w:sz w:val="21"/>
          <w:szCs w:val="21"/>
        </w:rPr>
        <w:drawing>
          <wp:inline distT="0" distB="0" distL="0" distR="0">
            <wp:extent cx="16764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014030">
        <w:rPr>
          <w:sz w:val="21"/>
          <w:szCs w:val="21"/>
        </w:rPr>
        <w:br/>
      </w:r>
    </w:p>
    <w:p w:rsidR="00CD0CF5" w:rsidRPr="00CD0CF5" w:rsidRDefault="00CD0CF5" w:rsidP="00CD0CF5">
      <w:pPr>
        <w:spacing w:after="0" w:line="240" w:lineRule="auto"/>
        <w:rPr>
          <w:sz w:val="10"/>
          <w:szCs w:val="10"/>
        </w:rPr>
      </w:pPr>
    </w:p>
    <w:p w:rsidR="000A785F" w:rsidRDefault="000A785F" w:rsidP="00CD0CF5">
      <w:pPr>
        <w:spacing w:after="0" w:line="240" w:lineRule="auto"/>
        <w:rPr>
          <w:sz w:val="21"/>
          <w:szCs w:val="21"/>
        </w:rPr>
      </w:pPr>
      <w:r w:rsidRPr="000A785F">
        <w:rPr>
          <w:sz w:val="21"/>
          <w:szCs w:val="21"/>
          <w:highlight w:val="yellow"/>
        </w:rPr>
        <w:t>10/8/2019</w:t>
      </w:r>
    </w:p>
    <w:p w:rsidR="000A785F" w:rsidRDefault="000A785F" w:rsidP="00CD0CF5">
      <w:pPr>
        <w:spacing w:after="0" w:line="240" w:lineRule="auto"/>
        <w:rPr>
          <w:sz w:val="21"/>
          <w:szCs w:val="21"/>
        </w:rPr>
      </w:pPr>
    </w:p>
    <w:p w:rsidR="005D3DD8" w:rsidRPr="00BB72A2" w:rsidRDefault="002609C0" w:rsidP="00CD0CF5">
      <w:pPr>
        <w:spacing w:after="0" w:line="240" w:lineRule="auto"/>
        <w:rPr>
          <w:sz w:val="21"/>
          <w:szCs w:val="21"/>
        </w:rPr>
      </w:pPr>
      <w:r>
        <w:rPr>
          <w:sz w:val="21"/>
          <w:szCs w:val="21"/>
        </w:rPr>
        <w:t>Agency:</w:t>
      </w:r>
      <w:r>
        <w:rPr>
          <w:sz w:val="21"/>
          <w:szCs w:val="21"/>
        </w:rPr>
        <w:tab/>
      </w:r>
      <w:r w:rsidR="00917C19">
        <w:rPr>
          <w:sz w:val="21"/>
          <w:szCs w:val="21"/>
        </w:rPr>
        <w:t>Charleston</w:t>
      </w:r>
      <w:r w:rsidR="005D3DD8" w:rsidRPr="00BB72A2">
        <w:rPr>
          <w:sz w:val="21"/>
          <w:szCs w:val="21"/>
        </w:rPr>
        <w:t xml:space="preserve"> Job Corps Center</w:t>
      </w:r>
    </w:p>
    <w:p w:rsidR="005D3DD8" w:rsidRPr="00014030" w:rsidRDefault="005D3DD8" w:rsidP="00014030">
      <w:pPr>
        <w:spacing w:after="0" w:line="240" w:lineRule="auto"/>
        <w:rPr>
          <w:sz w:val="21"/>
          <w:szCs w:val="21"/>
        </w:rPr>
      </w:pPr>
      <w:r w:rsidRPr="00BB72A2">
        <w:rPr>
          <w:sz w:val="21"/>
          <w:szCs w:val="21"/>
        </w:rPr>
        <w:tab/>
      </w:r>
      <w:r w:rsidR="00014030" w:rsidRPr="00014030">
        <w:rPr>
          <w:sz w:val="21"/>
          <w:szCs w:val="21"/>
        </w:rPr>
        <w:t>1000 Curtis Price Way</w:t>
      </w:r>
    </w:p>
    <w:p w:rsidR="00014030" w:rsidRPr="00917C19" w:rsidRDefault="00014030" w:rsidP="00014030">
      <w:pPr>
        <w:spacing w:after="0" w:line="240" w:lineRule="auto"/>
        <w:rPr>
          <w:color w:val="FF0000"/>
          <w:sz w:val="21"/>
          <w:szCs w:val="21"/>
        </w:rPr>
      </w:pPr>
      <w:r w:rsidRPr="00014030">
        <w:rPr>
          <w:sz w:val="21"/>
          <w:szCs w:val="21"/>
        </w:rPr>
        <w:tab/>
        <w:t>Charleston, WV 25311</w:t>
      </w:r>
    </w:p>
    <w:p w:rsidR="00CD0CF5" w:rsidRPr="00CD0CF5" w:rsidRDefault="00CD0CF5" w:rsidP="00CD0CF5">
      <w:pPr>
        <w:spacing w:after="0" w:line="240" w:lineRule="auto"/>
        <w:rPr>
          <w:b/>
          <w:sz w:val="10"/>
          <w:szCs w:val="10"/>
        </w:rPr>
      </w:pPr>
    </w:p>
    <w:p w:rsidR="00CD0CF5" w:rsidRDefault="00CD0CF5" w:rsidP="000A785F">
      <w:pPr>
        <w:spacing w:after="0" w:line="240" w:lineRule="auto"/>
        <w:ind w:left="3600"/>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rsidR="002132AA" w:rsidRPr="00CD0CF5" w:rsidRDefault="002132AA" w:rsidP="00CD0CF5">
      <w:pPr>
        <w:spacing w:after="0" w:line="240" w:lineRule="auto"/>
        <w:rPr>
          <w:b/>
          <w:sz w:val="10"/>
          <w:szCs w:val="10"/>
        </w:rPr>
      </w:pPr>
    </w:p>
    <w:p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for </w:t>
      </w:r>
      <w:r w:rsidR="000A785F" w:rsidRPr="000A785F">
        <w:rPr>
          <w:rFonts w:ascii="Times New Roman" w:hAnsi="Times New Roman" w:cs="Times New Roman"/>
          <w:highlight w:val="yellow"/>
        </w:rPr>
        <w:t>Building A and B exhaust Fans</w:t>
      </w:r>
      <w:r w:rsidRPr="002609C0">
        <w:rPr>
          <w:rFonts w:ascii="Times New Roman" w:hAnsi="Times New Roman" w:cs="Times New Roman"/>
        </w:rPr>
        <w:t xml:space="preserve"> located on the center as set forth below in the SOW for the </w:t>
      </w:r>
      <w:r w:rsidR="00917C19">
        <w:rPr>
          <w:rFonts w:ascii="Times New Roman" w:hAnsi="Times New Roman" w:cs="Times New Roman"/>
        </w:rPr>
        <w:t>Charleston</w:t>
      </w:r>
      <w:r w:rsidRPr="002609C0">
        <w:rPr>
          <w:rFonts w:ascii="Times New Roman" w:hAnsi="Times New Roman" w:cs="Times New Roman"/>
        </w:rPr>
        <w:t xml:space="preserve"> Job Corps Center operated by </w:t>
      </w:r>
      <w:proofErr w:type="spellStart"/>
      <w:r w:rsidR="00917C19">
        <w:rPr>
          <w:rFonts w:ascii="Times New Roman" w:hAnsi="Times New Roman" w:cs="Times New Roman"/>
        </w:rPr>
        <w:t>HYS</w:t>
      </w:r>
      <w:proofErr w:type="spellEnd"/>
      <w:r w:rsidRPr="002609C0">
        <w:rPr>
          <w:rFonts w:ascii="Times New Roman" w:hAnsi="Times New Roman" w:cs="Times New Roman"/>
        </w:rPr>
        <w:t xml:space="preserve"> Corporation under Contract number </w:t>
      </w:r>
      <w:proofErr w:type="spellStart"/>
      <w:r w:rsidRPr="002609C0">
        <w:rPr>
          <w:rFonts w:ascii="Times New Roman" w:hAnsi="Times New Roman" w:cs="Times New Roman"/>
        </w:rPr>
        <w:t>DOL</w:t>
      </w:r>
      <w:proofErr w:type="spellEnd"/>
      <w:r w:rsidRPr="002609C0">
        <w:rPr>
          <w:rFonts w:ascii="Times New Roman" w:hAnsi="Times New Roman" w:cs="Times New Roman"/>
        </w:rPr>
        <w:t>-ETA-</w:t>
      </w:r>
      <w:proofErr w:type="spellStart"/>
      <w:r w:rsidR="00145475">
        <w:rPr>
          <w:rFonts w:ascii="Times New Roman" w:hAnsi="Times New Roman" w:cs="Times New Roman"/>
        </w:rPr>
        <w:t>1630J2</w:t>
      </w:r>
      <w:proofErr w:type="spellEnd"/>
      <w:r w:rsidR="00145475">
        <w:rPr>
          <w:rFonts w:ascii="Times New Roman" w:hAnsi="Times New Roman" w:cs="Times New Roman"/>
        </w:rPr>
        <w:t>-18</w:t>
      </w:r>
      <w:r w:rsidRPr="002609C0">
        <w:rPr>
          <w:rFonts w:ascii="Times New Roman" w:hAnsi="Times New Roman" w:cs="Times New Roman"/>
        </w:rPr>
        <w:t xml:space="preserve">-C-0006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rsidR="002609C0" w:rsidRPr="00E03D4E"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rsidR="002609C0" w:rsidRPr="00BD0B44" w:rsidRDefault="002609C0" w:rsidP="00CD0CF5">
      <w:pPr>
        <w:spacing w:after="0" w:line="240" w:lineRule="auto"/>
        <w:jc w:val="both"/>
        <w:rPr>
          <w:rFonts w:ascii="Times New Roman" w:hAnsi="Times New Roman" w:cs="Times New Roman"/>
          <w:sz w:val="14"/>
          <w:szCs w:val="14"/>
        </w:rPr>
      </w:pPr>
    </w:p>
    <w:p w:rsidR="002609C0" w:rsidRDefault="002609C0" w:rsidP="00014030">
      <w:pPr>
        <w:spacing w:after="0" w:line="240" w:lineRule="auto"/>
        <w:jc w:val="both"/>
        <w:rPr>
          <w:rFonts w:ascii="Times New Roman" w:hAnsi="Times New Roman" w:cs="Times New Roman"/>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hyperlink r:id="rId8" w:history="1">
        <w:r w:rsidR="00014030" w:rsidRPr="008E7914">
          <w:rPr>
            <w:rStyle w:val="Hyperlink"/>
            <w:rFonts w:ascii="Times New Roman" w:hAnsi="Times New Roman" w:cs="Times New Roman"/>
          </w:rPr>
          <w:t>Blake.Petra@jobcorps.org</w:t>
        </w:r>
      </w:hyperlink>
    </w:p>
    <w:p w:rsidR="00014030" w:rsidRPr="002132AA" w:rsidRDefault="00014030" w:rsidP="00014030">
      <w:pPr>
        <w:spacing w:after="0" w:line="240" w:lineRule="auto"/>
        <w:jc w:val="both"/>
        <w:rPr>
          <w:rFonts w:ascii="Times New Roman" w:hAnsi="Times New Roman" w:cs="Times New Roman"/>
          <w:sz w:val="10"/>
          <w:szCs w:val="10"/>
        </w:rPr>
      </w:pPr>
    </w:p>
    <w:p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917C19">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rsidR="00CD0CF5" w:rsidRPr="00EF685D" w:rsidRDefault="00CD0CF5" w:rsidP="00506BB7">
      <w:pPr>
        <w:spacing w:after="0" w:line="240" w:lineRule="auto"/>
        <w:ind w:left="1260"/>
        <w:jc w:val="both"/>
        <w:rPr>
          <w:rFonts w:ascii="Times New Roman" w:hAnsi="Times New Roman" w:cs="Times New Roman"/>
          <w:sz w:val="10"/>
          <w:szCs w:val="10"/>
        </w:rPr>
      </w:pPr>
    </w:p>
    <w:p w:rsidR="00CD0CF5" w:rsidRPr="00081D6C" w:rsidRDefault="0021716F"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laws and local ordinances. All work shall conform to the current regulations of the Environmental Protection Agency (EPA), and the Occupational Safety and Health Administration (OSHA).  The regulations of the District of Columbia shall prevail, if they are more stringent than those of the Federal Government.  Deviations and interpretations shall be subject to the approval of the </w:t>
      </w:r>
      <w:r w:rsidR="00917C19">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917C19">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rsidR="00CD0CF5" w:rsidRPr="00EF685D" w:rsidRDefault="00CD0CF5" w:rsidP="00607046">
      <w:pPr>
        <w:spacing w:after="0" w:line="240" w:lineRule="auto"/>
        <w:rPr>
          <w:rFonts w:ascii="Times New Roman" w:eastAsia="Times New Roman" w:hAnsi="Times New Roman" w:cs="Times New Roman"/>
          <w:bCs/>
          <w:kern w:val="32"/>
          <w:sz w:val="10"/>
          <w:szCs w:val="10"/>
        </w:rPr>
      </w:pPr>
    </w:p>
    <w:p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The prospective offerors must take such steps as may be necessary to ascertain the nature and condition of the work, and the general and local conditions which can affect the work or cost thereof.  Failure to do so shall not relieve offerors from the responsibility for estimating properly the difficulty or cost of successfully performing the work.</w:t>
      </w:r>
      <w:r w:rsidRPr="00BD0B44">
        <w:rPr>
          <w:rFonts w:ascii="Times New Roman" w:hAnsi="Times New Roman" w:cs="Times New Roman"/>
          <w:color w:val="FF0000"/>
        </w:rPr>
        <w:t xml:space="preserve"> </w:t>
      </w:r>
    </w:p>
    <w:p w:rsidR="00506BB7" w:rsidRPr="00BD0B44" w:rsidRDefault="00506BB7" w:rsidP="00506BB7">
      <w:pPr>
        <w:spacing w:after="0" w:line="240" w:lineRule="auto"/>
        <w:jc w:val="both"/>
        <w:rPr>
          <w:rFonts w:ascii="Times New Roman" w:hAnsi="Times New Roman" w:cs="Times New Roman"/>
          <w:sz w:val="14"/>
          <w:szCs w:val="1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A pre-bid site visit will be held on </w:t>
      </w:r>
      <w:r w:rsidR="00ED21F5">
        <w:rPr>
          <w:rFonts w:ascii="Times New Roman" w:hAnsi="Times New Roman"/>
          <w:b/>
          <w:szCs w:val="24"/>
          <w:highlight w:val="yellow"/>
        </w:rPr>
        <w:t>Tuesday</w:t>
      </w:r>
      <w:r w:rsidRPr="00014030">
        <w:rPr>
          <w:rFonts w:ascii="Times New Roman" w:hAnsi="Times New Roman"/>
          <w:b/>
          <w:szCs w:val="24"/>
          <w:highlight w:val="yellow"/>
        </w:rPr>
        <w:t xml:space="preserve">, </w:t>
      </w:r>
      <w:r w:rsidR="000A785F">
        <w:rPr>
          <w:rFonts w:ascii="Times New Roman" w:hAnsi="Times New Roman"/>
          <w:b/>
          <w:szCs w:val="24"/>
          <w:highlight w:val="yellow"/>
        </w:rPr>
        <w:t>October</w:t>
      </w:r>
      <w:r w:rsidR="003A075A" w:rsidRPr="00014030">
        <w:rPr>
          <w:rFonts w:ascii="Times New Roman" w:hAnsi="Times New Roman"/>
          <w:b/>
          <w:szCs w:val="24"/>
          <w:highlight w:val="yellow"/>
        </w:rPr>
        <w:t xml:space="preserve"> </w:t>
      </w:r>
      <w:r w:rsidR="000A785F">
        <w:rPr>
          <w:rFonts w:ascii="Times New Roman" w:hAnsi="Times New Roman"/>
          <w:b/>
          <w:szCs w:val="24"/>
          <w:highlight w:val="yellow"/>
        </w:rPr>
        <w:t>1</w:t>
      </w:r>
      <w:r w:rsidR="008806BA">
        <w:rPr>
          <w:rFonts w:ascii="Times New Roman" w:hAnsi="Times New Roman"/>
          <w:b/>
          <w:szCs w:val="24"/>
          <w:highlight w:val="yellow"/>
        </w:rPr>
        <w:t>5</w:t>
      </w:r>
      <w:r w:rsidRPr="00014030">
        <w:rPr>
          <w:rFonts w:ascii="Times New Roman" w:hAnsi="Times New Roman"/>
          <w:b/>
          <w:szCs w:val="24"/>
          <w:highlight w:val="yellow"/>
        </w:rPr>
        <w:t>, 201</w:t>
      </w:r>
      <w:r w:rsidR="003A075A" w:rsidRPr="00014030">
        <w:rPr>
          <w:rFonts w:ascii="Times New Roman" w:hAnsi="Times New Roman"/>
          <w:b/>
          <w:szCs w:val="24"/>
          <w:highlight w:val="yellow"/>
        </w:rPr>
        <w:t>9</w:t>
      </w:r>
      <w:r w:rsidRPr="00014030">
        <w:rPr>
          <w:rFonts w:ascii="Times New Roman" w:hAnsi="Times New Roman"/>
          <w:b/>
          <w:szCs w:val="24"/>
          <w:highlight w:val="yellow"/>
        </w:rPr>
        <w:t xml:space="preserve"> at </w:t>
      </w:r>
      <w:r w:rsidR="003A075A" w:rsidRPr="00014030">
        <w:rPr>
          <w:rFonts w:ascii="Times New Roman" w:hAnsi="Times New Roman"/>
          <w:b/>
          <w:szCs w:val="24"/>
          <w:highlight w:val="yellow"/>
        </w:rPr>
        <w:t>1</w:t>
      </w:r>
      <w:r w:rsidRPr="00014030">
        <w:rPr>
          <w:rFonts w:ascii="Times New Roman" w:hAnsi="Times New Roman"/>
          <w:b/>
          <w:szCs w:val="24"/>
          <w:highlight w:val="yellow"/>
        </w:rPr>
        <w:t>:00</w:t>
      </w:r>
      <w:r w:rsidR="003A075A" w:rsidRPr="00014030">
        <w:rPr>
          <w:rFonts w:ascii="Times New Roman" w:hAnsi="Times New Roman"/>
          <w:b/>
          <w:szCs w:val="24"/>
          <w:highlight w:val="yellow"/>
        </w:rPr>
        <w:t xml:space="preserve"> </w:t>
      </w:r>
      <w:r w:rsidR="008806BA">
        <w:rPr>
          <w:rFonts w:ascii="Times New Roman" w:hAnsi="Times New Roman"/>
          <w:b/>
          <w:szCs w:val="24"/>
          <w:highlight w:val="yellow"/>
        </w:rPr>
        <w:t>P</w:t>
      </w:r>
      <w:r w:rsidR="003A075A" w:rsidRPr="00014030">
        <w:rPr>
          <w:rFonts w:ascii="Times New Roman" w:hAnsi="Times New Roman"/>
          <w:b/>
          <w:szCs w:val="24"/>
          <w:highlight w:val="yellow"/>
        </w:rPr>
        <w:t>M</w:t>
      </w:r>
      <w:r w:rsidR="003A075A" w:rsidRPr="003A075A">
        <w:rPr>
          <w:rFonts w:ascii="Times New Roman" w:hAnsi="Times New Roman"/>
          <w:b/>
          <w:szCs w:val="24"/>
        </w:rPr>
        <w:t xml:space="preserve"> </w:t>
      </w:r>
      <w:r w:rsidRPr="003A075A">
        <w:rPr>
          <w:rFonts w:ascii="Times New Roman" w:hAnsi="Times New Roman"/>
          <w:b/>
          <w:szCs w:val="24"/>
        </w:rPr>
        <w:t>fo</w:t>
      </w:r>
      <w:r>
        <w:rPr>
          <w:rFonts w:ascii="Times New Roman" w:hAnsi="Times New Roman"/>
          <w:b/>
          <w:szCs w:val="24"/>
        </w:rPr>
        <w:t xml:space="preserve">r interested bidders.  </w:t>
      </w:r>
    </w:p>
    <w:p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ED21F5">
        <w:rPr>
          <w:rFonts w:ascii="Times New Roman" w:hAnsi="Times New Roman"/>
          <w:b/>
          <w:szCs w:val="24"/>
          <w:highlight w:val="yellow"/>
        </w:rPr>
        <w:t>Tuesday</w:t>
      </w:r>
      <w:r w:rsidR="00655F2F">
        <w:rPr>
          <w:rFonts w:ascii="Times New Roman" w:hAnsi="Times New Roman"/>
          <w:b/>
          <w:szCs w:val="24"/>
          <w:highlight w:val="yellow"/>
        </w:rPr>
        <w:t xml:space="preserve">, </w:t>
      </w:r>
      <w:r w:rsidR="008806BA">
        <w:rPr>
          <w:rFonts w:ascii="Times New Roman" w:hAnsi="Times New Roman"/>
          <w:b/>
          <w:szCs w:val="24"/>
          <w:highlight w:val="yellow"/>
        </w:rPr>
        <w:t>October 2</w:t>
      </w:r>
      <w:r w:rsidR="000A785F">
        <w:rPr>
          <w:rFonts w:ascii="Times New Roman" w:hAnsi="Times New Roman"/>
          <w:b/>
          <w:szCs w:val="24"/>
          <w:highlight w:val="yellow"/>
        </w:rPr>
        <w:t>2</w:t>
      </w:r>
      <w:r w:rsidR="00ED21F5">
        <w:rPr>
          <w:rFonts w:ascii="Times New Roman" w:hAnsi="Times New Roman"/>
          <w:b/>
          <w:szCs w:val="24"/>
          <w:highlight w:val="yellow"/>
        </w:rPr>
        <w:t xml:space="preserve">, </w:t>
      </w:r>
      <w:r w:rsidR="000A785F">
        <w:rPr>
          <w:rFonts w:ascii="Times New Roman" w:hAnsi="Times New Roman"/>
          <w:b/>
          <w:szCs w:val="24"/>
          <w:highlight w:val="yellow"/>
        </w:rPr>
        <w:t>2019</w:t>
      </w:r>
      <w:r w:rsidR="00014030" w:rsidRPr="00014030">
        <w:rPr>
          <w:rFonts w:ascii="Times New Roman" w:hAnsi="Times New Roman"/>
          <w:b/>
          <w:szCs w:val="24"/>
          <w:highlight w:val="yellow"/>
        </w:rPr>
        <w:t xml:space="preserve"> by COB</w:t>
      </w:r>
      <w:r w:rsidRPr="003A075A">
        <w:rPr>
          <w:rFonts w:ascii="Times New Roman" w:hAnsi="Times New Roman"/>
          <w:b/>
          <w:szCs w:val="24"/>
        </w:rPr>
        <w:t xml:space="preserve">.  </w:t>
      </w:r>
      <w:r>
        <w:rPr>
          <w:rFonts w:ascii="Times New Roman" w:hAnsi="Times New Roman"/>
          <w:b/>
          <w:szCs w:val="24"/>
        </w:rPr>
        <w:t>Buyer will respond to all questions by all potential bidders.</w:t>
      </w:r>
    </w:p>
    <w:p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21716F">
        <w:rPr>
          <w:rFonts w:ascii="Times New Roman" w:hAnsi="Times New Roman"/>
          <w:szCs w:val="24"/>
        </w:rPr>
        <w:t xml:space="preserve">abide by </w:t>
      </w:r>
      <w:r>
        <w:rPr>
          <w:rFonts w:ascii="Times New Roman" w:hAnsi="Times New Roman"/>
          <w:szCs w:val="24"/>
        </w:rPr>
        <w:t>under the scope of work described in these specifications completely.</w:t>
      </w:r>
    </w:p>
    <w:p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rsidR="00506BB7" w:rsidRPr="00014030" w:rsidRDefault="00506BB7" w:rsidP="00882629">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 w:val="10"/>
          <w:szCs w:val="10"/>
        </w:rPr>
      </w:pPr>
      <w:r w:rsidRPr="00014030">
        <w:rPr>
          <w:rFonts w:ascii="Times New Roman" w:hAnsi="Times New Roman"/>
          <w:b/>
          <w:szCs w:val="24"/>
        </w:rPr>
        <w:t xml:space="preserve">Quotes must be submitted by </w:t>
      </w:r>
      <w:r w:rsidR="00ED21F5">
        <w:rPr>
          <w:rFonts w:ascii="Times New Roman" w:hAnsi="Times New Roman"/>
          <w:b/>
          <w:szCs w:val="24"/>
          <w:highlight w:val="yellow"/>
        </w:rPr>
        <w:t>Tuesday</w:t>
      </w:r>
      <w:r w:rsidR="00655F2F">
        <w:rPr>
          <w:rFonts w:ascii="Times New Roman" w:hAnsi="Times New Roman"/>
          <w:b/>
          <w:szCs w:val="24"/>
          <w:highlight w:val="yellow"/>
        </w:rPr>
        <w:t xml:space="preserve">, </w:t>
      </w:r>
      <w:r w:rsidR="008806BA">
        <w:rPr>
          <w:rFonts w:ascii="Times New Roman" w:hAnsi="Times New Roman"/>
          <w:b/>
          <w:szCs w:val="24"/>
          <w:highlight w:val="yellow"/>
        </w:rPr>
        <w:t xml:space="preserve">October </w:t>
      </w:r>
      <w:r w:rsidR="000A785F">
        <w:rPr>
          <w:rFonts w:ascii="Times New Roman" w:hAnsi="Times New Roman"/>
          <w:b/>
          <w:szCs w:val="24"/>
          <w:highlight w:val="yellow"/>
        </w:rPr>
        <w:t>2</w:t>
      </w:r>
      <w:r w:rsidR="008806BA">
        <w:rPr>
          <w:rFonts w:ascii="Times New Roman" w:hAnsi="Times New Roman"/>
          <w:b/>
          <w:szCs w:val="24"/>
          <w:highlight w:val="yellow"/>
        </w:rPr>
        <w:t>9</w:t>
      </w:r>
      <w:r w:rsidR="00014030" w:rsidRPr="00014030">
        <w:rPr>
          <w:rFonts w:ascii="Times New Roman" w:hAnsi="Times New Roman"/>
          <w:b/>
          <w:szCs w:val="24"/>
          <w:highlight w:val="yellow"/>
        </w:rPr>
        <w:t>, 2019 by COB</w:t>
      </w: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Once awarded, Contractor must be able to start wor</w:t>
      </w:r>
      <w:r w:rsidRPr="003A075A">
        <w:rPr>
          <w:rFonts w:ascii="Times New Roman" w:hAnsi="Times New Roman"/>
          <w:b/>
          <w:szCs w:val="24"/>
        </w:rPr>
        <w:t xml:space="preserve">k </w:t>
      </w:r>
      <w:r w:rsidR="000A785F">
        <w:rPr>
          <w:rFonts w:ascii="Times New Roman" w:hAnsi="Times New Roman"/>
          <w:b/>
          <w:szCs w:val="24"/>
        </w:rPr>
        <w:t xml:space="preserve">in </w:t>
      </w:r>
      <w:r w:rsidR="000A785F" w:rsidRPr="000A785F">
        <w:rPr>
          <w:rFonts w:ascii="Times New Roman" w:hAnsi="Times New Roman"/>
          <w:b/>
          <w:szCs w:val="24"/>
          <w:highlight w:val="yellow"/>
        </w:rPr>
        <w:t xml:space="preserve">5 </w:t>
      </w:r>
      <w:r w:rsidRPr="000A785F">
        <w:rPr>
          <w:rFonts w:ascii="Times New Roman" w:hAnsi="Times New Roman"/>
          <w:b/>
          <w:szCs w:val="24"/>
          <w:highlight w:val="yellow"/>
        </w:rPr>
        <w:t>business days</w:t>
      </w:r>
      <w:r>
        <w:rPr>
          <w:rFonts w:ascii="Times New Roman" w:hAnsi="Times New Roman"/>
          <w:b/>
          <w:szCs w:val="24"/>
        </w:rPr>
        <w:t>.</w:t>
      </w:r>
      <w:r w:rsidR="000A785F">
        <w:rPr>
          <w:rFonts w:ascii="Times New Roman" w:hAnsi="Times New Roman"/>
          <w:b/>
          <w:szCs w:val="24"/>
        </w:rPr>
        <w:t xml:space="preserve">  Work must be completed by </w:t>
      </w:r>
      <w:r w:rsidR="000A785F" w:rsidRPr="000A785F">
        <w:rPr>
          <w:rFonts w:ascii="Times New Roman" w:hAnsi="Times New Roman"/>
          <w:b/>
          <w:szCs w:val="24"/>
          <w:highlight w:val="yellow"/>
        </w:rPr>
        <w:t>December 31. 2019</w:t>
      </w:r>
      <w:r w:rsidR="000A785F">
        <w:rPr>
          <w:rFonts w:ascii="Times New Roman" w:hAnsi="Times New Roman"/>
          <w:b/>
          <w:szCs w:val="24"/>
        </w:rPr>
        <w:t>.</w:t>
      </w:r>
    </w:p>
    <w:p w:rsidR="005C1021" w:rsidRPr="005C1021" w:rsidRDefault="005C1021" w:rsidP="005C1021">
      <w:pPr>
        <w:pStyle w:val="ListParagraph"/>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72 hour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activity and contractor access to the building interiors shall be coordinated with the center in order to minimize disruption of center operations.  No work will be performed on weekends unless the contractor receives prior approval in writing from the Center Director.</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t is the contractor's responsibility to provide any and all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during the course of the project, the contractor shall not rely on any aspect of center security to guard aspects of his operations.  At no time during this project duration, up to and including the acceptance of the substantial completion walk-through, will the </w:t>
      </w:r>
      <w:r w:rsidR="00917C19">
        <w:rPr>
          <w:rFonts w:ascii="Times New Roman" w:hAnsi="Times New Roman"/>
          <w:szCs w:val="24"/>
        </w:rPr>
        <w:t>Charleston</w:t>
      </w:r>
      <w:r w:rsidRPr="009C2634">
        <w:rPr>
          <w:rFonts w:ascii="Times New Roman" w:hAnsi="Times New Roman"/>
          <w:szCs w:val="24"/>
        </w:rPr>
        <w:t xml:space="preserve"> Center accept requests for additional security measures.  </w:t>
      </w:r>
      <w:proofErr w:type="spellStart"/>
      <w:r w:rsidR="00917C19">
        <w:rPr>
          <w:rFonts w:ascii="Times New Roman" w:hAnsi="Times New Roman"/>
          <w:szCs w:val="24"/>
        </w:rPr>
        <w:t>HYS</w:t>
      </w:r>
      <w:proofErr w:type="spellEnd"/>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proofErr w:type="spellStart"/>
      <w:r w:rsidR="00917C19">
        <w:rPr>
          <w:rFonts w:ascii="Times New Roman" w:hAnsi="Times New Roman"/>
          <w:szCs w:val="24"/>
        </w:rPr>
        <w:t>HYS</w:t>
      </w:r>
      <w:proofErr w:type="spellEnd"/>
      <w:r w:rsidRPr="009C2634">
        <w:rPr>
          <w:rFonts w:ascii="Times New Roman" w:hAnsi="Times New Roman"/>
          <w:szCs w:val="24"/>
        </w:rPr>
        <w:t>/Department of Labor shall not in any way be liable or responsible for damage or loss to work due to trespass or theft.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917C19">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917C19">
        <w:rPr>
          <w:rFonts w:ascii="Times New Roman" w:hAnsi="Times New Roman"/>
          <w:szCs w:val="24"/>
        </w:rPr>
        <w:t>Charleston</w:t>
      </w:r>
      <w:r w:rsidRPr="00BD0B44">
        <w:rPr>
          <w:rFonts w:ascii="Times New Roman" w:hAnsi="Times New Roman"/>
          <w:szCs w:val="24"/>
        </w:rPr>
        <w:t xml:space="preserve"> Job Corps Center Director, or designated representative. </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The contractor shall maintain a clean and safe work area throughout the period of performance.  The contractor shall, at the end of each work day,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917C19">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917C19">
        <w:rPr>
          <w:rFonts w:ascii="Times New Roman" w:hAnsi="Times New Roman"/>
          <w:color w:val="000000"/>
          <w:szCs w:val="24"/>
        </w:rPr>
        <w:t>Charleston</w:t>
      </w:r>
      <w:r w:rsidRPr="00BD0B44">
        <w:rPr>
          <w:rFonts w:ascii="Times New Roman" w:hAnsi="Times New Roman"/>
          <w:color w:val="000000"/>
          <w:szCs w:val="24"/>
        </w:rPr>
        <w:t xml:space="preserve"> trash receptacles for debris, trash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The contractor shall be responsible for receiving, storing, and securing of all materials, chemicals, equipment and other items to be used in accomplishing the work.  Contractor’s supplies and equipment may not be stored on the center unless expressly permitted by </w:t>
      </w:r>
      <w:r w:rsidR="00917C19">
        <w:rPr>
          <w:rFonts w:ascii="Times New Roman" w:hAnsi="Times New Roman"/>
          <w:szCs w:val="24"/>
        </w:rPr>
        <w:t>Charleston</w:t>
      </w:r>
      <w:r w:rsidRPr="00BD0B44">
        <w:rPr>
          <w:rFonts w:ascii="Times New Roman" w:hAnsi="Times New Roman"/>
          <w:szCs w:val="24"/>
        </w:rPr>
        <w:t xml:space="preserve"> Job Corps Maintenance Manager. </w:t>
      </w:r>
      <w:r w:rsidRPr="00BD0B44">
        <w:rPr>
          <w:rFonts w:ascii="Times New Roman" w:hAnsi="Times New Roman"/>
          <w:szCs w:val="24"/>
        </w:rPr>
        <w:lastRenderedPageBreak/>
        <w:t>The contractor shall be responsible for all equipment, chemicals and materials brought onto the center to support this SOW, and shall replace lost, damaged or stolen items at its own expense.</w:t>
      </w:r>
    </w:p>
    <w:p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observe all security regulations in effect at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fraternize with the students or staff of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consume or transport any alcoholic beverages or drugs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transport any firearms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rsidR="00506BB7" w:rsidRPr="002243D1" w:rsidRDefault="00506BB7" w:rsidP="00506BB7">
      <w:pPr>
        <w:spacing w:after="0" w:line="240" w:lineRule="auto"/>
        <w:ind w:left="1260" w:hanging="360"/>
        <w:jc w:val="both"/>
        <w:rPr>
          <w:rFonts w:ascii="Times New Roman" w:hAnsi="Times New Roman" w:cs="Times New Roman"/>
          <w:sz w:val="10"/>
          <w:szCs w:val="10"/>
        </w:rPr>
      </w:pPr>
    </w:p>
    <w:p w:rsidR="00506BB7" w:rsidRPr="009C2634" w:rsidRDefault="00ED21F5"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Offerors licensed in WV</w:t>
      </w:r>
      <w:r w:rsidR="00DF04E9"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rsidR="00506BB7" w:rsidRPr="00A83E81" w:rsidRDefault="00506BB7" w:rsidP="00506BB7">
      <w:pPr>
        <w:spacing w:after="0" w:line="240" w:lineRule="auto"/>
        <w:ind w:left="1260" w:hanging="360"/>
        <w:jc w:val="both"/>
        <w:rPr>
          <w:sz w:val="10"/>
          <w:szCs w:val="10"/>
        </w:rPr>
      </w:pPr>
    </w:p>
    <w:p w:rsidR="00272530" w:rsidRDefault="00ED21F5"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CJCC</w:t>
      </w:r>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r>
        <w:rPr>
          <w:rFonts w:ascii="Times New Roman" w:hAnsi="Times New Roman"/>
          <w:szCs w:val="24"/>
        </w:rPr>
        <w:t>CJCC</w:t>
      </w:r>
      <w:r w:rsidR="00272530">
        <w:rPr>
          <w:rFonts w:ascii="Times New Roman" w:hAnsi="Times New Roman"/>
          <w:szCs w:val="24"/>
        </w:rPr>
        <w:t>.</w:t>
      </w:r>
    </w:p>
    <w:p w:rsidR="00272530" w:rsidRPr="00272530" w:rsidRDefault="00272530" w:rsidP="00272530">
      <w:pPr>
        <w:pStyle w:val="ListParagraph"/>
        <w:rPr>
          <w:rFonts w:ascii="Times New Roman" w:hAnsi="Times New Roman"/>
          <w:sz w:val="10"/>
          <w:szCs w:val="10"/>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Contractor’s employees must be dressed in uniform clearly identifying them as the Contractor’s employee and according to safety regulations at all times during the performance of this contract.  Uniform exceptions may be presented to the Center Buyer for consideration and approval.</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5527A8">
        <w:rPr>
          <w:rFonts w:ascii="Times New Roman" w:hAnsi="Times New Roman"/>
        </w:rPr>
        <w:t>Insulation</w:t>
      </w:r>
      <w:r w:rsidRPr="0009750F">
        <w:rPr>
          <w:rFonts w:ascii="Times New Roman" w:hAnsi="Times New Roman"/>
          <w:szCs w:val="24"/>
        </w:rPr>
        <w:t>. Prevailing wages under the Service Contract Act apply.</w:t>
      </w:r>
    </w:p>
    <w:p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rsidR="002F1752" w:rsidRDefault="002F1752" w:rsidP="002F1752">
      <w:pPr>
        <w:spacing w:after="0" w:line="240" w:lineRule="auto"/>
        <w:rPr>
          <w:rFonts w:ascii="Times New Roman" w:hAnsi="Times New Roman" w:cs="Times New Roman"/>
          <w:sz w:val="14"/>
          <w:szCs w:val="14"/>
        </w:rPr>
      </w:pPr>
    </w:p>
    <w:p w:rsidR="00883798" w:rsidRPr="002F1752" w:rsidRDefault="00883798" w:rsidP="002F1752">
      <w:pPr>
        <w:spacing w:after="0" w:line="240" w:lineRule="auto"/>
        <w:rPr>
          <w:rFonts w:ascii="Times New Roman" w:hAnsi="Times New Roman" w:cs="Times New Roman"/>
          <w:sz w:val="14"/>
          <w:szCs w:val="14"/>
        </w:rPr>
      </w:pP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rsidR="002F1752" w:rsidRPr="002F1752" w:rsidRDefault="002F1752" w:rsidP="002F1752">
      <w:pPr>
        <w:spacing w:after="0" w:line="240" w:lineRule="auto"/>
        <w:rPr>
          <w:rFonts w:ascii="Times New Roman" w:hAnsi="Times New Roman" w:cs="Times New Roman"/>
          <w:sz w:val="14"/>
          <w:szCs w:val="14"/>
        </w:rPr>
      </w:pPr>
    </w:p>
    <w:p w:rsidR="002F1752" w:rsidRPr="002F1752" w:rsidRDefault="002F1752" w:rsidP="002F1752">
      <w:pPr>
        <w:pStyle w:val="Heading2"/>
        <w:numPr>
          <w:ilvl w:val="0"/>
          <w:numId w:val="12"/>
        </w:numPr>
        <w:ind w:left="360" w:firstLine="0"/>
        <w:rPr>
          <w:rFonts w:cs="Times New Roman"/>
          <w:sz w:val="22"/>
          <w:szCs w:val="22"/>
        </w:rPr>
      </w:pPr>
      <w:bookmarkStart w:id="0" w:name="_Toc518399678"/>
      <w:bookmarkStart w:id="1" w:name="_Toc493753272"/>
      <w:r w:rsidRPr="002F1752">
        <w:rPr>
          <w:rFonts w:cs="Times New Roman"/>
          <w:sz w:val="22"/>
          <w:szCs w:val="22"/>
        </w:rPr>
        <w:t>Schedules and Delays</w:t>
      </w:r>
      <w:bookmarkEnd w:id="0"/>
      <w:r w:rsidRPr="002F1752">
        <w:rPr>
          <w:rFonts w:cs="Times New Roman"/>
          <w:sz w:val="22"/>
          <w:szCs w:val="22"/>
        </w:rPr>
        <w:t xml:space="preserve"> </w:t>
      </w:r>
      <w:bookmarkEnd w:id="1"/>
    </w:p>
    <w:p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be submitted and accepted prior to the issue of the Notice to Proceed (</w:t>
      </w:r>
      <w:proofErr w:type="spellStart"/>
      <w:r w:rsidRPr="002F1752">
        <w:rPr>
          <w:rFonts w:ascii="Times New Roman" w:hAnsi="Times New Roman" w:cs="Times New Roman"/>
        </w:rPr>
        <w:t>NTP</w:t>
      </w:r>
      <w:proofErr w:type="spellEnd"/>
      <w:r w:rsidRPr="002F1752">
        <w:rPr>
          <w:rFonts w:ascii="Times New Roman" w:hAnsi="Times New Roman" w:cs="Times New Roman"/>
        </w:rPr>
        <w:t xml:space="preserve">)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rsidR="002F1752" w:rsidRPr="004E67C0" w:rsidRDefault="002F1752" w:rsidP="002F1752">
      <w:pPr>
        <w:spacing w:after="0" w:line="240" w:lineRule="auto"/>
        <w:ind w:left="900"/>
        <w:jc w:val="both"/>
        <w:rPr>
          <w:rFonts w:ascii="Times New Roman" w:hAnsi="Times New Roman" w:cs="Times New Roman"/>
          <w:sz w:val="10"/>
          <w:szCs w:val="10"/>
        </w:rPr>
      </w:pPr>
    </w:p>
    <w:p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lastRenderedPageBreak/>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in order to be determined technically acceptable.  Failure to address these requirements will result in the </w:t>
      </w:r>
      <w:proofErr w:type="spellStart"/>
      <w:r w:rsidRPr="002F1752">
        <w:rPr>
          <w:rFonts w:ascii="Times New Roman" w:hAnsi="Times New Roman"/>
          <w:bCs/>
          <w:kern w:val="32"/>
        </w:rPr>
        <w:t>offeror</w:t>
      </w:r>
      <w:proofErr w:type="spellEnd"/>
      <w:r w:rsidRPr="002F1752">
        <w:rPr>
          <w:rFonts w:ascii="Times New Roman" w:hAnsi="Times New Roman"/>
          <w:bCs/>
          <w:kern w:val="32"/>
        </w:rPr>
        <w:t xml:space="preserve"> being deemed unresponsive. </w:t>
      </w:r>
    </w:p>
    <w:p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rsidR="004E67C0" w:rsidRPr="00BD0B44" w:rsidRDefault="004E67C0" w:rsidP="004E67C0">
      <w:pPr>
        <w:pStyle w:val="ListParagraph"/>
        <w:spacing w:after="0" w:line="240" w:lineRule="auto"/>
        <w:ind w:left="1260" w:hanging="360"/>
        <w:jc w:val="both"/>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rsidR="004E67C0" w:rsidRPr="00BD0B44" w:rsidRDefault="004E67C0" w:rsidP="004E67C0">
      <w:pPr>
        <w:spacing w:after="0" w:line="240" w:lineRule="auto"/>
        <w:ind w:left="1260" w:hanging="360"/>
        <w:jc w:val="both"/>
        <w:rPr>
          <w:rFonts w:ascii="Times New Roman" w:hAnsi="Times New Roman" w:cs="Times New Roman"/>
          <w:sz w:val="14"/>
          <w:szCs w:val="14"/>
        </w:rPr>
      </w:pPr>
    </w:p>
    <w:p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A proposed schedule to complete all work in accordance with the statement of work must be provided.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Service Contract Wage Rate </w:t>
      </w:r>
      <w:r w:rsidR="00ED21F5">
        <w:rPr>
          <w:rFonts w:ascii="Times New Roman" w:hAnsi="Times New Roman"/>
        </w:rPr>
        <w:t>decisions for Charleston, WV</w:t>
      </w:r>
      <w:r w:rsidR="0021716F">
        <w:rPr>
          <w:rFonts w:ascii="Times New Roman" w:hAnsi="Times New Roman"/>
        </w:rPr>
        <w:t xml:space="preserve"> through the submission of the SF-1413</w:t>
      </w:r>
      <w:r w:rsidRPr="00BD0B44">
        <w:rPr>
          <w:rFonts w:ascii="Times New Roman" w:hAnsi="Times New Roman"/>
        </w:rPr>
        <w:t>.</w:t>
      </w:r>
    </w:p>
    <w:p w:rsidR="00D109BC" w:rsidRPr="00D109BC" w:rsidRDefault="00D109BC" w:rsidP="00D109BC">
      <w:pPr>
        <w:pStyle w:val="ListParagraph"/>
        <w:rPr>
          <w:rFonts w:ascii="Times New Roman" w:hAnsi="Times New Roman"/>
          <w:sz w:val="10"/>
          <w:szCs w:val="10"/>
        </w:rPr>
      </w:pPr>
    </w:p>
    <w:p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w:t>
      </w:r>
      <w:proofErr w:type="gramStart"/>
      <w:r>
        <w:rPr>
          <w:rFonts w:ascii="Times New Roman" w:hAnsi="Times New Roman"/>
        </w:rPr>
        <w:t>email</w:t>
      </w:r>
      <w:proofErr w:type="gramEnd"/>
      <w:r>
        <w:rPr>
          <w:rFonts w:ascii="Times New Roman" w:hAnsi="Times New Roman"/>
        </w:rPr>
        <w:t xml:space="preserve"> </w:t>
      </w:r>
      <w:r w:rsidRPr="00BD0B44">
        <w:rPr>
          <w:rFonts w:ascii="Times New Roman" w:hAnsi="Times New Roman"/>
        </w:rPr>
        <w:t>and telephone numbers. All firms submitting quotes for this project shall have no less than five consecutive years of relevant experience.</w:t>
      </w:r>
    </w:p>
    <w:p w:rsidR="004E67C0" w:rsidRPr="00BD0B44" w:rsidRDefault="004E67C0" w:rsidP="004E67C0">
      <w:pPr>
        <w:pStyle w:val="ListParagraph"/>
        <w:spacing w:after="0" w:line="240" w:lineRule="auto"/>
        <w:ind w:left="1260" w:hanging="360"/>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proofErr w:type="spellStart"/>
      <w:r w:rsidR="00917C19">
        <w:rPr>
          <w:rFonts w:ascii="Times New Roman" w:hAnsi="Times New Roman"/>
        </w:rPr>
        <w:t>HYS</w:t>
      </w:r>
      <w:proofErr w:type="spellEnd"/>
      <w:r w:rsidRPr="00BD0B44">
        <w:rPr>
          <w:rFonts w:ascii="Times New Roman" w:hAnsi="Times New Roman"/>
        </w:rPr>
        <w:t xml:space="preserve"> Corporation – </w:t>
      </w:r>
      <w:r w:rsidR="00917C19">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rsidR="002132AA" w:rsidRDefault="002132AA" w:rsidP="002132AA">
      <w:pPr>
        <w:pStyle w:val="ListParagraph"/>
        <w:numPr>
          <w:ilvl w:val="0"/>
          <w:numId w:val="18"/>
        </w:numPr>
        <w:spacing w:after="0" w:line="240" w:lineRule="auto"/>
        <w:ind w:left="540" w:hanging="540"/>
        <w:rPr>
          <w:rFonts w:ascii="Times New Roman" w:hAnsi="Times New Roman"/>
          <w:b/>
          <w:sz w:val="24"/>
          <w:szCs w:val="24"/>
          <w:u w:val="single"/>
        </w:rPr>
      </w:pPr>
      <w:r w:rsidRPr="00014030">
        <w:rPr>
          <w:rFonts w:ascii="Times New Roman" w:hAnsi="Times New Roman"/>
          <w:b/>
          <w:sz w:val="24"/>
          <w:szCs w:val="24"/>
          <w:highlight w:val="yellow"/>
          <w:u w:val="single"/>
        </w:rPr>
        <w:t>SCOPE OF WORK (SOW</w:t>
      </w:r>
      <w:r w:rsidRPr="002132AA">
        <w:rPr>
          <w:rFonts w:ascii="Times New Roman" w:hAnsi="Times New Roman"/>
          <w:b/>
          <w:sz w:val="24"/>
          <w:szCs w:val="24"/>
          <w:u w:val="single"/>
        </w:rPr>
        <w:t>):</w:t>
      </w:r>
    </w:p>
    <w:p w:rsidR="000A2DEB" w:rsidRDefault="000A2DEB" w:rsidP="000A2DEB">
      <w:pPr>
        <w:spacing w:after="0" w:line="240" w:lineRule="auto"/>
        <w:rPr>
          <w:rFonts w:ascii="Times New Roman" w:hAnsi="Times New Roman"/>
          <w:b/>
          <w:sz w:val="24"/>
          <w:szCs w:val="24"/>
          <w:u w:val="single"/>
        </w:rPr>
      </w:pPr>
    </w:p>
    <w:p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917C19">
        <w:rPr>
          <w:rFonts w:ascii="Times New Roman" w:hAnsi="Times New Roman"/>
          <w:sz w:val="24"/>
          <w:szCs w:val="24"/>
        </w:rPr>
        <w:t>Charleston</w:t>
      </w:r>
      <w:r w:rsidRPr="000A2DEB">
        <w:rPr>
          <w:rFonts w:ascii="Times New Roman" w:hAnsi="Times New Roman"/>
          <w:sz w:val="24"/>
          <w:szCs w:val="24"/>
        </w:rPr>
        <w:t xml:space="preserve"> Jo</w:t>
      </w:r>
      <w:r w:rsidR="00ED21F5">
        <w:rPr>
          <w:rFonts w:ascii="Times New Roman" w:hAnsi="Times New Roman"/>
          <w:sz w:val="24"/>
          <w:szCs w:val="24"/>
        </w:rPr>
        <w:t>b Corps Center in 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917C19">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B574B">
        <w:rPr>
          <w:rFonts w:ascii="Times New Roman" w:hAnsi="Times New Roman"/>
          <w:bCs/>
          <w:sz w:val="24"/>
          <w:szCs w:val="24"/>
        </w:rPr>
        <w:t>14 buildings located on the grounds</w:t>
      </w:r>
      <w:r w:rsidRPr="000A2DEB">
        <w:rPr>
          <w:rFonts w:ascii="Times New Roman" w:hAnsi="Times New Roman"/>
          <w:bCs/>
          <w:sz w:val="24"/>
          <w:szCs w:val="24"/>
        </w:rPr>
        <w:t>. This service includes; HVAC systems, electrical, power systems, telecommunication, building/shelter maintenance, landscaping, road maintenance, pest control, and general facility upkeep.</w:t>
      </w:r>
    </w:p>
    <w:p w:rsidR="000A2DEB" w:rsidRDefault="000A2DEB" w:rsidP="000A2DEB">
      <w:pPr>
        <w:spacing w:after="0" w:line="240" w:lineRule="auto"/>
        <w:rPr>
          <w:rFonts w:ascii="Times New Roman" w:hAnsi="Times New Roman"/>
          <w:bCs/>
          <w:sz w:val="24"/>
          <w:szCs w:val="24"/>
        </w:rPr>
      </w:pPr>
    </w:p>
    <w:p w:rsidR="000A785F" w:rsidRDefault="000A785F" w:rsidP="00530375">
      <w:pPr>
        <w:pStyle w:val="ListParagraph"/>
        <w:numPr>
          <w:ilvl w:val="0"/>
          <w:numId w:val="44"/>
        </w:numPr>
        <w:spacing w:after="0" w:line="240" w:lineRule="auto"/>
        <w:ind w:right="-20"/>
        <w:rPr>
          <w:rFonts w:ascii="Arial" w:eastAsia="Arial" w:hAnsi="Arial" w:cs="Arial"/>
          <w:b/>
          <w:bCs/>
          <w:color w:val="232323"/>
          <w:sz w:val="21"/>
          <w:szCs w:val="21"/>
        </w:rPr>
      </w:pPr>
      <w:r>
        <w:rPr>
          <w:rFonts w:ascii="Arial" w:eastAsia="Arial" w:hAnsi="Arial" w:cs="Arial"/>
          <w:b/>
          <w:bCs/>
          <w:color w:val="232323"/>
          <w:sz w:val="21"/>
          <w:szCs w:val="21"/>
        </w:rPr>
        <w:t>Install new exhaust fan in A building bathroom</w:t>
      </w:r>
    </w:p>
    <w:p w:rsidR="002D4ABE" w:rsidRDefault="000A785F" w:rsidP="00530375">
      <w:pPr>
        <w:pStyle w:val="ListParagraph"/>
        <w:numPr>
          <w:ilvl w:val="0"/>
          <w:numId w:val="44"/>
        </w:numPr>
        <w:spacing w:after="0" w:line="240" w:lineRule="auto"/>
        <w:ind w:right="-20"/>
        <w:rPr>
          <w:rFonts w:ascii="Arial" w:eastAsia="Arial" w:hAnsi="Arial" w:cs="Arial"/>
          <w:b/>
          <w:bCs/>
          <w:color w:val="232323"/>
          <w:sz w:val="21"/>
          <w:szCs w:val="21"/>
        </w:rPr>
      </w:pPr>
      <w:r>
        <w:rPr>
          <w:rFonts w:ascii="Arial" w:eastAsia="Arial" w:hAnsi="Arial" w:cs="Arial"/>
          <w:b/>
          <w:bCs/>
          <w:color w:val="232323"/>
          <w:sz w:val="21"/>
          <w:szCs w:val="21"/>
        </w:rPr>
        <w:t>Install new exhaust fan in B building</w:t>
      </w:r>
      <w:r w:rsidR="002D4ABE">
        <w:rPr>
          <w:rFonts w:ascii="Arial" w:eastAsia="Arial" w:hAnsi="Arial" w:cs="Arial"/>
          <w:b/>
          <w:bCs/>
          <w:color w:val="232323"/>
          <w:sz w:val="21"/>
          <w:szCs w:val="21"/>
        </w:rPr>
        <w:t xml:space="preserve"> bathroom</w:t>
      </w:r>
    </w:p>
    <w:p w:rsidR="008806BA" w:rsidRDefault="008806BA" w:rsidP="008806BA">
      <w:pPr>
        <w:spacing w:after="0" w:line="240" w:lineRule="auto"/>
        <w:ind w:right="-20"/>
        <w:rPr>
          <w:rFonts w:ascii="Arial" w:eastAsia="Arial" w:hAnsi="Arial" w:cs="Arial"/>
          <w:b/>
          <w:bCs/>
          <w:color w:val="232323"/>
          <w:sz w:val="21"/>
          <w:szCs w:val="21"/>
        </w:rPr>
      </w:pPr>
    </w:p>
    <w:p w:rsidR="00530375" w:rsidRPr="00530375" w:rsidRDefault="00530375" w:rsidP="00530375">
      <w:pPr>
        <w:numPr>
          <w:ilvl w:val="0"/>
          <w:numId w:val="41"/>
        </w:numPr>
        <w:spacing w:after="0" w:line="240" w:lineRule="auto"/>
        <w:ind w:right="-20"/>
        <w:contextualSpacing/>
        <w:rPr>
          <w:rFonts w:ascii="Arial" w:eastAsia="Times New Roman" w:hAnsi="Arial" w:cs="Arial"/>
          <w:b/>
          <w:color w:val="232323"/>
          <w:sz w:val="21"/>
          <w:szCs w:val="21"/>
        </w:rPr>
      </w:pPr>
      <w:r w:rsidRPr="00530375">
        <w:rPr>
          <w:rFonts w:ascii="Arial" w:eastAsia="Times New Roman" w:hAnsi="Arial" w:cs="Arial"/>
          <w:b/>
          <w:bCs/>
          <w:color w:val="232323"/>
          <w:sz w:val="21"/>
          <w:szCs w:val="21"/>
        </w:rPr>
        <w:t>Purchasing, delivering, and installing of all</w:t>
      </w:r>
      <w:r w:rsidRPr="00530375">
        <w:rPr>
          <w:rFonts w:ascii="Arial" w:eastAsia="Times New Roman" w:hAnsi="Arial" w:cs="Arial"/>
          <w:b/>
          <w:color w:val="232323"/>
          <w:sz w:val="21"/>
          <w:szCs w:val="21"/>
        </w:rPr>
        <w:t xml:space="preserve"> supplies required for completion of work</w:t>
      </w:r>
    </w:p>
    <w:p w:rsidR="00530375" w:rsidRPr="00530375" w:rsidRDefault="00530375" w:rsidP="00530375">
      <w:pPr>
        <w:widowControl w:val="0"/>
        <w:numPr>
          <w:ilvl w:val="0"/>
          <w:numId w:val="41"/>
        </w:numPr>
        <w:spacing w:after="0" w:line="240" w:lineRule="auto"/>
        <w:ind w:right="-20"/>
        <w:contextualSpacing/>
        <w:rPr>
          <w:rFonts w:ascii="Arial" w:eastAsia="Times New Roman" w:hAnsi="Arial" w:cs="Arial"/>
          <w:b/>
          <w:color w:val="232323"/>
          <w:sz w:val="21"/>
          <w:szCs w:val="21"/>
        </w:rPr>
      </w:pPr>
      <w:r w:rsidRPr="00530375">
        <w:rPr>
          <w:rFonts w:ascii="Arial" w:eastAsia="Times New Roman" w:hAnsi="Arial" w:cs="Arial"/>
          <w:b/>
          <w:snapToGrid w:val="0"/>
          <w:sz w:val="21"/>
          <w:szCs w:val="21"/>
        </w:rPr>
        <w:t>Daily and/or weekly updates of progress of work to be reported to Maintenance Manager</w:t>
      </w:r>
    </w:p>
    <w:p w:rsidR="002D4ABE" w:rsidRDefault="00530375" w:rsidP="00530375">
      <w:pPr>
        <w:pStyle w:val="ListParagraph"/>
        <w:widowControl w:val="0"/>
        <w:numPr>
          <w:ilvl w:val="0"/>
          <w:numId w:val="41"/>
        </w:numPr>
        <w:spacing w:after="0" w:line="240" w:lineRule="auto"/>
        <w:rPr>
          <w:rFonts w:ascii="Times New Roman" w:hAnsi="Times New Roman"/>
          <w:b/>
          <w:snapToGrid w:val="0"/>
        </w:rPr>
      </w:pPr>
      <w:r w:rsidRPr="00530375">
        <w:rPr>
          <w:rFonts w:ascii="Times New Roman" w:hAnsi="Times New Roman"/>
          <w:b/>
          <w:snapToGrid w:val="0"/>
        </w:rPr>
        <w:t xml:space="preserve">Services shall begin (5) five business days from award.  </w:t>
      </w:r>
    </w:p>
    <w:p w:rsidR="00530375" w:rsidRDefault="002D4ABE" w:rsidP="00530375">
      <w:pPr>
        <w:pStyle w:val="ListParagraph"/>
        <w:widowControl w:val="0"/>
        <w:numPr>
          <w:ilvl w:val="0"/>
          <w:numId w:val="41"/>
        </w:numPr>
        <w:spacing w:after="0" w:line="240" w:lineRule="auto"/>
        <w:rPr>
          <w:rFonts w:ascii="Times New Roman" w:hAnsi="Times New Roman"/>
          <w:b/>
          <w:snapToGrid w:val="0"/>
        </w:rPr>
      </w:pPr>
      <w:r>
        <w:rPr>
          <w:rFonts w:ascii="Times New Roman" w:hAnsi="Times New Roman"/>
          <w:b/>
          <w:snapToGrid w:val="0"/>
        </w:rPr>
        <w:t>Work must be completed by December 31, 2019</w:t>
      </w:r>
    </w:p>
    <w:p w:rsidR="00530375" w:rsidRPr="00530375" w:rsidRDefault="00530375" w:rsidP="00530375">
      <w:pPr>
        <w:widowControl w:val="0"/>
        <w:spacing w:after="0" w:line="240" w:lineRule="auto"/>
        <w:ind w:left="775" w:right="-20"/>
        <w:contextualSpacing/>
        <w:rPr>
          <w:rFonts w:ascii="Arial" w:eastAsia="Times New Roman" w:hAnsi="Arial" w:cs="Arial"/>
          <w:b/>
          <w:color w:val="232323"/>
          <w:sz w:val="21"/>
          <w:szCs w:val="21"/>
        </w:rPr>
      </w:pPr>
    </w:p>
    <w:p w:rsidR="00530375" w:rsidRPr="00530375" w:rsidRDefault="00530375" w:rsidP="00530375">
      <w:pPr>
        <w:spacing w:after="0" w:line="240" w:lineRule="auto"/>
        <w:ind w:left="539" w:right="-20"/>
        <w:rPr>
          <w:rFonts w:ascii="Arial" w:eastAsia="Times New Roman" w:hAnsi="Arial" w:cs="Arial"/>
          <w:color w:val="232323"/>
          <w:sz w:val="21"/>
          <w:szCs w:val="21"/>
        </w:rPr>
      </w:pPr>
    </w:p>
    <w:p w:rsidR="00530375" w:rsidRPr="00530375" w:rsidRDefault="00530375" w:rsidP="00530375">
      <w:pPr>
        <w:pStyle w:val="ListParagraph"/>
        <w:widowControl w:val="0"/>
        <w:spacing w:after="0" w:line="240" w:lineRule="auto"/>
        <w:ind w:left="1135"/>
        <w:rPr>
          <w:rFonts w:ascii="Times New Roman" w:hAnsi="Times New Roman"/>
          <w:b/>
          <w:snapToGrid w:val="0"/>
        </w:rPr>
      </w:pPr>
    </w:p>
    <w:p w:rsidR="008806BA" w:rsidRDefault="008806BA" w:rsidP="008806BA">
      <w:pPr>
        <w:spacing w:after="0" w:line="240" w:lineRule="auto"/>
        <w:ind w:right="-20"/>
        <w:rPr>
          <w:rFonts w:ascii="Arial" w:eastAsia="Arial" w:hAnsi="Arial" w:cs="Arial"/>
          <w:b/>
          <w:bCs/>
          <w:color w:val="232323"/>
          <w:sz w:val="21"/>
          <w:szCs w:val="21"/>
        </w:rPr>
      </w:pPr>
    </w:p>
    <w:p w:rsidR="008806BA" w:rsidRDefault="008806BA" w:rsidP="008806BA">
      <w:pPr>
        <w:spacing w:after="0" w:line="240" w:lineRule="auto"/>
        <w:ind w:right="-20"/>
        <w:rPr>
          <w:rFonts w:ascii="Arial" w:eastAsia="Arial" w:hAnsi="Arial" w:cs="Arial"/>
          <w:b/>
          <w:bCs/>
          <w:color w:val="232323"/>
          <w:sz w:val="21"/>
          <w:szCs w:val="21"/>
        </w:rPr>
      </w:pPr>
    </w:p>
    <w:p w:rsidR="008806BA" w:rsidRPr="008806BA" w:rsidRDefault="008806BA" w:rsidP="008806BA">
      <w:pPr>
        <w:spacing w:after="0" w:line="240" w:lineRule="auto"/>
        <w:ind w:right="-20"/>
        <w:rPr>
          <w:rFonts w:ascii="Arial" w:eastAsia="Arial" w:hAnsi="Arial" w:cs="Arial"/>
          <w:b/>
          <w:bCs/>
          <w:color w:val="232323"/>
          <w:sz w:val="21"/>
          <w:szCs w:val="21"/>
        </w:rPr>
      </w:pPr>
    </w:p>
    <w:p w:rsidR="00830BD5" w:rsidRDefault="00830BD5" w:rsidP="00830BD5">
      <w:pPr>
        <w:spacing w:after="0" w:line="240" w:lineRule="auto"/>
        <w:rPr>
          <w:rFonts w:ascii="Times New Roman" w:hAnsi="Times New Roman"/>
          <w:bCs/>
          <w:kern w:val="32"/>
          <w:sz w:val="10"/>
          <w:szCs w:val="10"/>
        </w:rPr>
      </w:pPr>
    </w:p>
    <w:p w:rsidR="00ED21F5" w:rsidRPr="000C2594" w:rsidRDefault="00ED21F5" w:rsidP="00830BD5">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0C2594">
        <w:rPr>
          <w:rFonts w:ascii="Times New Roman" w:hAnsi="Times New Roman"/>
          <w:b/>
          <w:bCs/>
          <w:color w:val="000000"/>
          <w:sz w:val="24"/>
          <w:szCs w:val="24"/>
          <w:u w:val="single"/>
        </w:rPr>
        <w:lastRenderedPageBreak/>
        <w:t>INSURANCE</w:t>
      </w:r>
    </w:p>
    <w:p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Workers Compensation and Employer’s Liability – Amounts in coverage as required by the District of Columbia compensation laws or union agreements.  Employer’s liability at least $500,000 each accident.  Amount shall remain in effect for a minimum of one year from the time of substantial completion, but in no event less than the time required to complete all warranty work.</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r w:rsidR="00ED21F5">
        <w:rPr>
          <w:rFonts w:ascii="Times New Roman" w:hAnsi="Times New Roman" w:cs="Times New Roman"/>
        </w:rPr>
        <w:t>CJCC</w:t>
      </w:r>
      <w:r>
        <w:rPr>
          <w:rFonts w:ascii="Times New Roman" w:hAnsi="Times New Roman" w:cs="Times New Roman"/>
        </w:rPr>
        <w:t xml:space="preserve"> at least (30) thirty days’ prior written notice of cancellation or termination of coverage.</w:t>
      </w:r>
    </w:p>
    <w:p w:rsidR="000C2594" w:rsidRPr="000C2594" w:rsidRDefault="000C2594" w:rsidP="000C2594">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rsidR="000C2594" w:rsidRPr="00BD0B44" w:rsidRDefault="00917C19"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proofErr w:type="spellStart"/>
      <w:r>
        <w:rPr>
          <w:rFonts w:ascii="Times New Roman" w:hAnsi="Times New Roman"/>
        </w:rPr>
        <w:t>HYS</w:t>
      </w:r>
      <w:proofErr w:type="spellEnd"/>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Invitations may be cancelled and all quotes rejected before award when:</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All otherwise acceptable bids received are at unreasonable prices, or only one bid is received and the contracting officer cannot determine the reasonableness of the bid price;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No responsive bid has been received from a responsible bidder;</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rsidR="000C2594" w:rsidRPr="00C37F76" w:rsidRDefault="000C2594" w:rsidP="000C2594">
      <w:pPr>
        <w:spacing w:after="0" w:line="240" w:lineRule="auto"/>
        <w:rPr>
          <w:rFonts w:ascii="Times New Roman" w:hAnsi="Times New Roman"/>
          <w:bCs/>
          <w:kern w:val="32"/>
          <w:sz w:val="10"/>
          <w:szCs w:val="10"/>
        </w:rPr>
      </w:pPr>
    </w:p>
    <w:p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rsidR="00D109BC" w:rsidRPr="00D109BC" w:rsidRDefault="00D109BC" w:rsidP="00C37F76">
      <w:pPr>
        <w:pStyle w:val="Heading2"/>
        <w:numPr>
          <w:ilvl w:val="1"/>
          <w:numId w:val="25"/>
        </w:numPr>
        <w:tabs>
          <w:tab w:val="clear" w:pos="360"/>
        </w:tabs>
        <w:ind w:left="720"/>
        <w:rPr>
          <w:rFonts w:cs="Times New Roman"/>
          <w:sz w:val="22"/>
          <w:szCs w:val="22"/>
        </w:rPr>
      </w:pPr>
      <w:bookmarkStart w:id="2" w:name="_Toc493753275"/>
      <w:bookmarkStart w:id="3" w:name="_Toc518399685"/>
      <w:r w:rsidRPr="00D109BC">
        <w:rPr>
          <w:rFonts w:cs="Times New Roman"/>
          <w:sz w:val="22"/>
          <w:szCs w:val="22"/>
        </w:rPr>
        <w:t>SUBSTANTIAL COMPLETION</w:t>
      </w:r>
      <w:bookmarkEnd w:id="2"/>
      <w:bookmarkEnd w:id="3"/>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witnessed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rsidR="00D109BC" w:rsidRPr="00C37F76" w:rsidRDefault="00D109BC" w:rsidP="00D109BC">
      <w:pPr>
        <w:pStyle w:val="ListParagraph"/>
        <w:spacing w:after="0" w:line="240" w:lineRule="auto"/>
        <w:ind w:left="0"/>
        <w:rPr>
          <w:rFonts w:ascii="Times New Roman" w:hAnsi="Times New Roman"/>
          <w:sz w:val="10"/>
          <w:szCs w:val="10"/>
        </w:rPr>
      </w:pPr>
    </w:p>
    <w:p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rsidR="00D109BC" w:rsidRPr="00C37F76" w:rsidRDefault="00D109BC" w:rsidP="00D109BC">
      <w:pPr>
        <w:spacing w:after="0" w:line="240" w:lineRule="auto"/>
        <w:rPr>
          <w:rFonts w:ascii="Times New Roman" w:hAnsi="Times New Roman" w:cs="Times New Roman"/>
          <w:sz w:val="10"/>
          <w:szCs w:val="10"/>
        </w:rPr>
      </w:pPr>
    </w:p>
    <w:p w:rsidR="00D109BC" w:rsidRPr="00D109BC" w:rsidRDefault="00D109BC" w:rsidP="00C37F76">
      <w:pPr>
        <w:pStyle w:val="Heading2"/>
        <w:numPr>
          <w:ilvl w:val="1"/>
          <w:numId w:val="25"/>
        </w:numPr>
        <w:tabs>
          <w:tab w:val="clear" w:pos="360"/>
        </w:tabs>
        <w:ind w:left="720"/>
        <w:rPr>
          <w:rFonts w:cs="Times New Roman"/>
          <w:sz w:val="22"/>
          <w:szCs w:val="22"/>
        </w:rPr>
      </w:pPr>
      <w:bookmarkStart w:id="4" w:name="_Toc493753276"/>
      <w:bookmarkStart w:id="5" w:name="_Toc518399686"/>
      <w:r w:rsidRPr="00D109BC">
        <w:rPr>
          <w:rFonts w:cs="Times New Roman"/>
          <w:sz w:val="22"/>
          <w:szCs w:val="22"/>
        </w:rPr>
        <w:t>FINAL INSPECTION</w:t>
      </w:r>
      <w:bookmarkEnd w:id="4"/>
      <w:bookmarkEnd w:id="5"/>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rsidR="00D109BC" w:rsidRPr="00C37F76" w:rsidRDefault="00D109BC" w:rsidP="00C37F76">
      <w:pPr>
        <w:pStyle w:val="ListParagraph"/>
        <w:spacing w:after="0" w:line="240" w:lineRule="auto"/>
        <w:ind w:left="900"/>
        <w:jc w:val="both"/>
        <w:rPr>
          <w:rFonts w:ascii="Times New Roman" w:hAnsi="Times New Roman"/>
          <w:sz w:val="10"/>
          <w:szCs w:val="10"/>
        </w:rPr>
      </w:pPr>
    </w:p>
    <w:p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rsidR="00C37F76" w:rsidRPr="00883798" w:rsidRDefault="00C37F76" w:rsidP="00C37F76">
      <w:pPr>
        <w:spacing w:after="0" w:line="240" w:lineRule="auto"/>
        <w:jc w:val="both"/>
        <w:rPr>
          <w:rFonts w:ascii="Times New Roman" w:hAnsi="Times New Roman"/>
          <w:sz w:val="10"/>
          <w:szCs w:val="10"/>
        </w:rPr>
      </w:pPr>
    </w:p>
    <w:p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rsidR="008157E9" w:rsidRPr="00993305" w:rsidRDefault="008157E9" w:rsidP="008157E9">
      <w:pPr>
        <w:pStyle w:val="Heading3"/>
        <w:ind w:left="720"/>
        <w:rPr>
          <w:sz w:val="22"/>
          <w:szCs w:val="22"/>
        </w:rPr>
      </w:pPr>
      <w:r w:rsidRPr="00993305">
        <w:rPr>
          <w:sz w:val="22"/>
          <w:szCs w:val="22"/>
        </w:rPr>
        <w:t>Inspection</w:t>
      </w:r>
    </w:p>
    <w:p w:rsidR="008157E9" w:rsidRPr="00993305" w:rsidRDefault="00993305" w:rsidP="00993305">
      <w:pPr>
        <w:pStyle w:val="ListParagraph"/>
        <w:numPr>
          <w:ilvl w:val="0"/>
          <w:numId w:val="29"/>
        </w:numPr>
        <w:ind w:left="1260"/>
      </w:pPr>
      <w:r>
        <w:rPr>
          <w:rFonts w:ascii="Times New Roman" w:hAnsi="Times New Roman"/>
        </w:rPr>
        <w:t>The Contractor is responsible for all inspection</w:t>
      </w:r>
      <w:r w:rsidR="005527A8">
        <w:rPr>
          <w:rFonts w:ascii="Times New Roman" w:hAnsi="Times New Roman"/>
        </w:rPr>
        <w:t>s</w:t>
      </w:r>
      <w:r>
        <w:rPr>
          <w:rFonts w:ascii="Times New Roman" w:hAnsi="Times New Roman"/>
        </w:rPr>
        <w:t>.</w:t>
      </w:r>
    </w:p>
    <w:p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inspections shall be documented by certified written reports.</w:t>
      </w:r>
    </w:p>
    <w:p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lastRenderedPageBreak/>
        <w:t>Adherence to the Scope of Work</w:t>
      </w:r>
    </w:p>
    <w:p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any and all elements which are incidental to the functioning of the work to be provided.  It is not intended for other deficiencies not related to the work identified in Section </w:t>
      </w:r>
      <w:r w:rsidR="0021716F">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rsidR="006943F6" w:rsidRPr="00883798" w:rsidRDefault="006943F6" w:rsidP="006943F6">
      <w:pPr>
        <w:pStyle w:val="ListParagraph"/>
        <w:ind w:left="1260"/>
        <w:rPr>
          <w:rFonts w:ascii="Times New Roman" w:hAnsi="Times New Roman"/>
          <w:sz w:val="10"/>
          <w:szCs w:val="10"/>
        </w:rPr>
      </w:pPr>
    </w:p>
    <w:p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In accordance with the Scope of work, the contractor shall obtain all applicable permits and comply with all applicable building and safety codes, ordinances and regulations which are informed by City, County, State or relevant Federal agencies.  OSHA and EPA regulations shall also apply.</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917C19">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rsidR="006943F6" w:rsidRPr="00883798" w:rsidRDefault="006943F6" w:rsidP="006943F6">
      <w:pPr>
        <w:widowControl w:val="0"/>
        <w:spacing w:after="0" w:line="240" w:lineRule="auto"/>
        <w:rPr>
          <w:rFonts w:ascii="Times New Roman" w:hAnsi="Times New Roman" w:cs="Times New Roman"/>
          <w:bCs/>
          <w:snapToGrid w:val="0"/>
          <w:sz w:val="10"/>
          <w:szCs w:val="10"/>
        </w:rPr>
      </w:pPr>
    </w:p>
    <w:p w:rsidR="006943F6" w:rsidRPr="00714842" w:rsidRDefault="0082430A" w:rsidP="006943F6">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Service Contract</w:t>
      </w:r>
      <w:r w:rsidR="006943F6" w:rsidRPr="00714842">
        <w:rPr>
          <w:rFonts w:ascii="Times New Roman" w:hAnsi="Times New Roman"/>
          <w:b/>
          <w:bCs/>
          <w:snapToGrid w:val="0"/>
          <w:u w:val="single"/>
        </w:rPr>
        <w:t xml:space="preserve"> Act</w:t>
      </w:r>
    </w:p>
    <w:p w:rsidR="0082430A" w:rsidRPr="0082430A" w:rsidRDefault="0082430A" w:rsidP="0082430A">
      <w:pPr>
        <w:spacing w:after="0" w:line="240" w:lineRule="auto"/>
        <w:ind w:left="900"/>
        <w:jc w:val="both"/>
        <w:rPr>
          <w:rStyle w:val="BodySingle"/>
          <w:rFonts w:ascii="Times New Roman" w:hAnsi="Times New Roman" w:cs="Times New Roman"/>
        </w:rPr>
      </w:pPr>
      <w:r w:rsidRPr="0082430A">
        <w:rPr>
          <w:rStyle w:val="BodySingle"/>
          <w:rFonts w:ascii="Times New Roman" w:hAnsi="Times New Roman" w:cs="Times New Roman"/>
        </w:rPr>
        <w:t xml:space="preserve">This project is subject to the provisions of the Service Contract Act for service work on a federally funded Job Corps center.  Accordingly, the contractor shall be required to conform to the latest wage rate decision for the locality.  The latest Service Contract Act wage determination can be found at:  </w:t>
      </w:r>
      <w:hyperlink r:id="rId9" w:history="1">
        <w:r w:rsidR="00530375" w:rsidRPr="005C7690">
          <w:rPr>
            <w:rStyle w:val="Hyperlink"/>
            <w:rFonts w:ascii="Times New Roman" w:hAnsi="Times New Roman"/>
            <w:b/>
            <w:bCs/>
            <w:snapToGrid w:val="0"/>
          </w:rPr>
          <w:t>https://beta.sam.gov/</w:t>
        </w:r>
      </w:hyperlink>
      <w:r w:rsidRPr="0082430A">
        <w:rPr>
          <w:rStyle w:val="BodySingle"/>
          <w:rFonts w:ascii="Times New Roman" w:hAnsi="Times New Roman" w:cs="Times New Roman"/>
        </w:rPr>
        <w:t>.</w:t>
      </w:r>
    </w:p>
    <w:p w:rsidR="0082430A" w:rsidRPr="0082430A" w:rsidRDefault="0082430A" w:rsidP="0082430A">
      <w:pPr>
        <w:spacing w:after="0" w:line="240" w:lineRule="auto"/>
        <w:ind w:left="900"/>
        <w:jc w:val="both"/>
        <w:rPr>
          <w:rStyle w:val="BodySingle"/>
          <w:rFonts w:ascii="Times New Roman" w:hAnsi="Times New Roman" w:cs="Times New Roman"/>
        </w:rPr>
      </w:pPr>
      <w:r w:rsidRPr="0082430A">
        <w:rPr>
          <w:rStyle w:val="BodySingle"/>
          <w:rFonts w:ascii="Times New Roman" w:hAnsi="Times New Roman" w:cs="Times New Roman"/>
        </w:rPr>
        <w:t xml:space="preserve">The contractor shall provide written confirmation of compliance with wage rate and fringe on company letterhead and provide to the Buyer with certification that employees are being paid according to payroll records.  The Certified Payroll Records shall be submitted to the Buyer using the sample form in Attachment 4.  </w:t>
      </w:r>
    </w:p>
    <w:p w:rsidR="0082430A" w:rsidRPr="0082430A" w:rsidRDefault="0082430A" w:rsidP="0082430A">
      <w:pPr>
        <w:spacing w:after="0" w:line="240" w:lineRule="auto"/>
        <w:ind w:left="900"/>
        <w:jc w:val="both"/>
        <w:rPr>
          <w:rStyle w:val="BodySingle"/>
          <w:rFonts w:ascii="Times New Roman" w:hAnsi="Times New Roman" w:cs="Times New Roman"/>
        </w:rPr>
      </w:pPr>
    </w:p>
    <w:p w:rsidR="006943F6" w:rsidRDefault="0082430A" w:rsidP="0082430A">
      <w:pPr>
        <w:spacing w:after="0" w:line="240" w:lineRule="auto"/>
        <w:ind w:left="900"/>
        <w:jc w:val="both"/>
        <w:rPr>
          <w:rStyle w:val="BodySingle"/>
          <w:rFonts w:ascii="Times New Roman" w:hAnsi="Times New Roman" w:cs="Times New Roman"/>
        </w:rPr>
      </w:pPr>
      <w:r w:rsidRPr="0082430A">
        <w:rPr>
          <w:rStyle w:val="BodySingle"/>
          <w:rFonts w:ascii="Times New Roman" w:hAnsi="Times New Roman" w:cs="Times New Roman"/>
        </w:rPr>
        <w:t>The current form and instructions for using the form (</w:t>
      </w:r>
      <w:proofErr w:type="spellStart"/>
      <w:r w:rsidRPr="0082430A">
        <w:rPr>
          <w:rStyle w:val="BodySingle"/>
          <w:rFonts w:ascii="Times New Roman" w:hAnsi="Times New Roman" w:cs="Times New Roman"/>
        </w:rPr>
        <w:t>wh347</w:t>
      </w:r>
      <w:proofErr w:type="spellEnd"/>
      <w:r w:rsidRPr="0082430A">
        <w:rPr>
          <w:rStyle w:val="BodySingle"/>
          <w:rFonts w:ascii="Times New Roman" w:hAnsi="Times New Roman" w:cs="Times New Roman"/>
        </w:rPr>
        <w:t xml:space="preserve"> dated 2008), and obtaining a fill able PDF of the form, can be obtained on the web at </w:t>
      </w:r>
      <w:hyperlink r:id="rId10" w:history="1">
        <w:r w:rsidR="000A785F" w:rsidRPr="00271A63">
          <w:rPr>
            <w:rStyle w:val="Hyperlink"/>
            <w:rFonts w:ascii="Times New Roman" w:hAnsi="Times New Roman" w:cs="Times New Roman"/>
          </w:rPr>
          <w:t>http://www.dol.gov/whd/forms/wh347instr.htm</w:t>
        </w:r>
      </w:hyperlink>
      <w:r w:rsidR="000A785F">
        <w:rPr>
          <w:rStyle w:val="BodySingle"/>
          <w:rFonts w:ascii="Times New Roman" w:hAnsi="Times New Roman" w:cs="Times New Roman"/>
        </w:rPr>
        <w:t xml:space="preserve"> </w:t>
      </w:r>
      <w:r w:rsidRPr="0082430A">
        <w:rPr>
          <w:rStyle w:val="BodySingle"/>
          <w:rFonts w:ascii="Times New Roman" w:hAnsi="Times New Roman" w:cs="Times New Roman"/>
        </w:rPr>
        <w:t>. The contractor shall submit a copy of all weekly payroll forms with each invoice for payment, accompanied by a signed "Statement of Compliance" indicating that the payrolls are correct and complete and that each service employee has been paid not less than the proper Service Contract prevailing wage rate for the work performed if required. The Buyer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Service Contract wages.</w:t>
      </w:r>
    </w:p>
    <w:p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Invoices shall be rendered by Contractor with net terms.  Weekly certified payroll must accompany every invoice in order to be accepted.  Net terms begin upon review and acceptance of certified payroll.</w:t>
      </w:r>
      <w:r>
        <w:rPr>
          <w:rFonts w:ascii="Times New Roman" w:hAnsi="Times New Roman" w:cs="Times New Roman"/>
        </w:rPr>
        <w:t xml:space="preserve">  </w:t>
      </w:r>
      <w:r w:rsidR="00ED21F5">
        <w:rPr>
          <w:rFonts w:ascii="Times New Roman" w:hAnsi="Times New Roman" w:cs="Times New Roman"/>
        </w:rPr>
        <w:t>CJCC</w:t>
      </w:r>
      <w:r>
        <w:rPr>
          <w:rFonts w:ascii="Times New Roman" w:hAnsi="Times New Roman" w:cs="Times New Roman"/>
        </w:rPr>
        <w:t xml:space="preserve"> reserves the right to withhold payment due to contractor until the vendor provides compliant certified payroll and required documents.</w:t>
      </w:r>
    </w:p>
    <w:p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rsidR="006943F6" w:rsidRPr="00BD0B44"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proofErr w:type="spellStart"/>
      <w:r w:rsidR="00917C19">
        <w:rPr>
          <w:rFonts w:ascii="Times New Roman" w:hAnsi="Times New Roman" w:cs="Times New Roman"/>
        </w:rPr>
        <w:t>HYS</w:t>
      </w:r>
      <w:proofErr w:type="spellEnd"/>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non-tangible property including the loss of use resulting there from. Neither party shall be responsible for failure to perform under this Agreement due to circumstances beyond its control.  This clause shall survive the term of this Agreement.</w:t>
      </w:r>
    </w:p>
    <w:p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The center shall remain in operation at all times throughout period of performance.  All project activity shall be coordinated with the Maintenance Manager in order to minimize disruption to center operations.  All anticipated interruptions to center operations shall have prior approval from the Maintenance Manager at least 36 hours in advance of the interruption.</w:t>
      </w:r>
    </w:p>
    <w:p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w:t>
      </w:r>
      <w:r w:rsidR="008511E8">
        <w:rPr>
          <w:rStyle w:val="BodySingle"/>
          <w:rFonts w:ascii="Times New Roman" w:hAnsi="Times New Roman" w:cs="Times New Roman"/>
        </w:rPr>
        <w:lastRenderedPageBreak/>
        <w:t xml:space="preserve">its execution and until its final acceptance or the Contractor shall be held responsible for all damages incurred.  Contractor shall be responsible to </w:t>
      </w:r>
      <w:r w:rsidR="00ED21F5">
        <w:rPr>
          <w:rStyle w:val="BodySingle"/>
          <w:rFonts w:ascii="Times New Roman" w:hAnsi="Times New Roman" w:cs="Times New Roman"/>
        </w:rPr>
        <w:t>CJCC</w:t>
      </w:r>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proofErr w:type="spellStart"/>
      <w:r w:rsidR="00917C19">
        <w:rPr>
          <w:rStyle w:val="BodySingle"/>
          <w:rFonts w:ascii="Times New Roman" w:hAnsi="Times New Roman" w:cs="Times New Roman"/>
        </w:rPr>
        <w:t>HYS</w:t>
      </w:r>
      <w:proofErr w:type="spellEnd"/>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equipment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917C19">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environmental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 xml:space="preserve">Changes in the work that do involve adjustment to the Contract Sum or the Performance time or both are Contract modifications that shall be executed as Change Orders on </w:t>
      </w:r>
      <w:proofErr w:type="spellStart"/>
      <w:r w:rsidRPr="00873BCA">
        <w:rPr>
          <w:rStyle w:val="BodySingle"/>
          <w:rFonts w:ascii="Times New Roman" w:hAnsi="Times New Roman" w:cs="Times New Roman"/>
        </w:rPr>
        <w:t>AIA</w:t>
      </w:r>
      <w:proofErr w:type="spellEnd"/>
      <w:r w:rsidRPr="00873BCA">
        <w:rPr>
          <w:rStyle w:val="BodySingle"/>
          <w:rFonts w:ascii="Times New Roman" w:hAnsi="Times New Roman" w:cs="Times New Roman"/>
        </w:rPr>
        <w:t xml:space="preserve">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rsidR="006943F6" w:rsidRPr="00A83E81" w:rsidRDefault="006943F6" w:rsidP="006943F6">
      <w:pPr>
        <w:pStyle w:val="ListParagraph"/>
        <w:spacing w:after="0" w:line="240" w:lineRule="auto"/>
        <w:ind w:left="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statement indicating the effect the proposed change will have on the Contract performance time (number of days added or deleted) and construction schedule.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When the Center and the Contractor both agree to the change request as proposed or as modified, the Purchasing Agent will issue a Contract modification, Change Order for the Contractor's signature and the Center Director's signature, approving the change.</w:t>
      </w:r>
    </w:p>
    <w:p w:rsidR="006943F6" w:rsidRPr="00A83E81" w:rsidRDefault="006943F6" w:rsidP="006943F6">
      <w:pPr>
        <w:pStyle w:val="ListParagraph"/>
        <w:spacing w:after="0" w:line="240" w:lineRule="auto"/>
        <w:ind w:left="0"/>
        <w:rPr>
          <w:rStyle w:val="BodySingle"/>
          <w:rFonts w:ascii="Times New Roman" w:hAnsi="Times New Roman"/>
          <w:sz w:val="10"/>
          <w:szCs w:val="10"/>
        </w:rPr>
      </w:pPr>
    </w:p>
    <w:p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rsidR="006943F6" w:rsidRPr="006943F6" w:rsidRDefault="006943F6" w:rsidP="006943F6">
      <w:pPr>
        <w:spacing w:after="0" w:line="240" w:lineRule="auto"/>
        <w:rPr>
          <w:sz w:val="21"/>
          <w:szCs w:val="21"/>
        </w:rPr>
      </w:pPr>
    </w:p>
    <w:p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rsidR="00352E27" w:rsidRDefault="00352E27"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p>
    <w:p w:rsidR="002D4ABE" w:rsidRDefault="002D4ABE" w:rsidP="00CD0CF5">
      <w:pPr>
        <w:spacing w:after="0" w:line="240" w:lineRule="auto"/>
        <w:rPr>
          <w:sz w:val="21"/>
          <w:szCs w:val="21"/>
        </w:rPr>
      </w:pPr>
      <w:bookmarkStart w:id="6" w:name="_GoBack"/>
      <w:bookmarkEnd w:id="6"/>
    </w:p>
    <w:p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 xml:space="preserve">X. </w:t>
      </w:r>
      <w:r w:rsidRPr="00352E27">
        <w:rPr>
          <w:rFonts w:ascii="Times New Roman" w:hAnsi="Times New Roman"/>
          <w:b/>
          <w:sz w:val="24"/>
          <w:szCs w:val="24"/>
          <w:u w:val="single"/>
        </w:rPr>
        <w:t>Attachment 1 – Contract Clauses by Reference</w:t>
      </w:r>
    </w:p>
    <w:p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rsidR="00352E27" w:rsidRPr="00AB574B" w:rsidRDefault="00587966" w:rsidP="00AB574B">
      <w:pPr>
        <w:spacing w:after="0" w:line="240" w:lineRule="auto"/>
        <w:jc w:val="center"/>
        <w:rPr>
          <w:rFonts w:ascii="Times New Roman" w:hAnsi="Times New Roman" w:cs="Times New Roman"/>
          <w:i/>
          <w:snapToGrid w:val="0"/>
        </w:rPr>
      </w:pPr>
      <w:hyperlink r:id="rId11" w:history="1">
        <w:r w:rsidR="00AB574B" w:rsidRPr="00AB574B">
          <w:rPr>
            <w:rStyle w:val="Hyperlink"/>
            <w:i/>
          </w:rPr>
          <w:t>http://workwithjc.weebly.com/</w:t>
        </w:r>
      </w:hyperlink>
    </w:p>
    <w:p w:rsidR="00FE6489" w:rsidRPr="00AB574B" w:rsidRDefault="00FE6489" w:rsidP="00FE6489">
      <w:pPr>
        <w:spacing w:after="0" w:line="240" w:lineRule="auto"/>
        <w:rPr>
          <w:rFonts w:ascii="Times New Roman" w:hAnsi="Times New Roman"/>
          <w:b/>
          <w:sz w:val="24"/>
          <w:szCs w:val="24"/>
          <w:u w:val="single"/>
        </w:rPr>
      </w:pPr>
      <w:r w:rsidRPr="00AB574B">
        <w:rPr>
          <w:rFonts w:ascii="Times New Roman" w:hAnsi="Times New Roman"/>
          <w:b/>
          <w:sz w:val="24"/>
          <w:szCs w:val="24"/>
          <w:u w:val="single"/>
        </w:rPr>
        <w:t>XI. Attachments 2-5</w:t>
      </w:r>
    </w:p>
    <w:p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rsidR="00352E27" w:rsidRDefault="00352E27"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pPr>
        <w:rPr>
          <w:sz w:val="21"/>
          <w:szCs w:val="21"/>
        </w:rPr>
      </w:pPr>
      <w:r>
        <w:rPr>
          <w:sz w:val="21"/>
          <w:szCs w:val="21"/>
        </w:rPr>
        <w:br w:type="page"/>
      </w:r>
    </w:p>
    <w:p w:rsidR="00996812" w:rsidRPr="00BD0B44" w:rsidRDefault="00996812" w:rsidP="00996812">
      <w:pPr>
        <w:pStyle w:val="Heading2"/>
        <w:numPr>
          <w:ilvl w:val="0"/>
          <w:numId w:val="34"/>
        </w:numPr>
        <w:rPr>
          <w:rFonts w:cs="Times New Roman"/>
          <w:b/>
        </w:rPr>
      </w:pPr>
      <w:bookmarkStart w:id="7" w:name="_Toc493753280"/>
      <w:bookmarkStart w:id="8" w:name="_Toc511651395"/>
      <w:r w:rsidRPr="00BD0B44">
        <w:rPr>
          <w:rFonts w:cs="Times New Roman"/>
          <w:b/>
        </w:rPr>
        <w:lastRenderedPageBreak/>
        <w:t>VICINITY MAP</w:t>
      </w:r>
      <w:bookmarkEnd w:id="7"/>
      <w:bookmarkEnd w:id="8"/>
      <w:r w:rsidRPr="00BD0B44">
        <w:rPr>
          <w:rFonts w:cs="Times New Roman"/>
          <w:b/>
        </w:rPr>
        <w:t xml:space="preserve"> </w:t>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E4509D" w:rsidRPr="003E271F">
        <w:rPr>
          <w:rFonts w:ascii="Times New Roman" w:hAnsi="Times New Roman" w:cs="Times New Roman"/>
          <w:noProof/>
        </w:rPr>
        <w:drawing>
          <wp:inline distT="0" distB="0" distL="0" distR="0" wp14:anchorId="5D38547E" wp14:editId="550E418F">
            <wp:extent cx="6743700" cy="8726805"/>
            <wp:effectExtent l="0" t="0" r="0" b="0"/>
            <wp:docPr id="1" name="Picture 1"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43700" cy="8726805"/>
                    </a:xfrm>
                    <a:prstGeom prst="rect">
                      <a:avLst/>
                    </a:prstGeom>
                    <a:noFill/>
                    <a:ln>
                      <a:noFill/>
                    </a:ln>
                  </pic:spPr>
                </pic:pic>
              </a:graphicData>
            </a:graphic>
          </wp:inline>
        </w:drawing>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pStyle w:val="Heading2"/>
        <w:numPr>
          <w:ilvl w:val="0"/>
          <w:numId w:val="34"/>
        </w:numPr>
        <w:rPr>
          <w:rFonts w:cs="Times New Roman"/>
          <w:b/>
        </w:rPr>
      </w:pPr>
      <w:bookmarkStart w:id="9" w:name="_Toc511651396"/>
      <w:r w:rsidRPr="00BD0B44">
        <w:rPr>
          <w:rFonts w:cs="Times New Roman"/>
          <w:b/>
        </w:rPr>
        <w:t>SITE PLAN</w:t>
      </w:r>
      <w:bookmarkEnd w:id="9"/>
    </w:p>
    <w:p w:rsidR="00996812" w:rsidRPr="00996812" w:rsidRDefault="00996812" w:rsidP="00996812"/>
    <w:p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E4509D">
        <w:rPr>
          <w:noProof/>
          <w:color w:val="0000FF"/>
        </w:rPr>
        <w:drawing>
          <wp:inline distT="0" distB="0" distL="0" distR="0" wp14:anchorId="414E46F0" wp14:editId="73044877">
            <wp:extent cx="5943600" cy="4457700"/>
            <wp:effectExtent l="0" t="0" r="0" b="0"/>
            <wp:docPr id="6" name="Siteplanimage" descr="click image to exp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78585196" wp14:editId="6F3ED197">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57FB6F7C" wp14:editId="63F0DBF6">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2A334622" wp14:editId="0C16510F">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rsidR="00996812" w:rsidRPr="00B34459" w:rsidRDefault="00917C19" w:rsidP="00996812">
                            <w:pPr>
                              <w:ind w:hanging="810"/>
                              <w:jc w:val="center"/>
                              <w:rPr>
                                <w:rFonts w:ascii="Arial Unicode MS"/>
                                <w:b/>
                                <w:spacing w:val="-1"/>
                                <w:sz w:val="16"/>
                                <w:szCs w:val="16"/>
                              </w:rPr>
                            </w:pPr>
                            <w:r>
                              <w:rPr>
                                <w:rFonts w:ascii="Arial Unicode MS"/>
                                <w:b/>
                                <w:noProof/>
                                <w:spacing w:val="-1"/>
                                <w:sz w:val="36"/>
                              </w:rPr>
                              <w:drawing>
                                <wp:inline distT="0" distB="0" distL="0" distR="0">
                                  <wp:extent cx="167640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996812">
                              <w:rPr>
                                <w:rFonts w:ascii="Arial Unicode MS"/>
                                <w:b/>
                                <w:spacing w:val="-1"/>
                                <w:sz w:val="36"/>
                              </w:rPr>
                              <w:t>New Vendor</w:t>
                            </w:r>
                            <w:r w:rsidR="00996812">
                              <w:rPr>
                                <w:rFonts w:ascii="Arial Unicode MS"/>
                                <w:b/>
                                <w:spacing w:val="-10"/>
                                <w:sz w:val="36"/>
                              </w:rPr>
                              <w:t xml:space="preserve"> Registration </w:t>
                            </w:r>
                            <w:r w:rsidR="00996812">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proofErr w:type="spellStart"/>
                                  <w:r w:rsidRPr="007D3C6B">
                                    <w:rPr>
                                      <w:sz w:val="16"/>
                                      <w:szCs w:val="16"/>
                                    </w:rPr>
                                    <w:t>EIN</w:t>
                                  </w:r>
                                  <w:proofErr w:type="spellEnd"/>
                                  <w:r w:rsidRPr="007D3C6B">
                                    <w:rPr>
                                      <w:sz w:val="16"/>
                                      <w:szCs w:val="16"/>
                                    </w:rPr>
                                    <w:t xml:space="preserve">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587966"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 xml:space="preserve">Accounting </w:t>
                                  </w:r>
                                  <w:proofErr w:type="spellStart"/>
                                  <w:r w:rsidRPr="007D3C6B">
                                    <w:rPr>
                                      <w:sz w:val="16"/>
                                      <w:szCs w:val="16"/>
                                    </w:rPr>
                                    <w:t>POC</w:t>
                                  </w:r>
                                  <w:proofErr w:type="spellEnd"/>
                                  <w:r w:rsidRPr="007D3C6B">
                                    <w:rPr>
                                      <w:sz w:val="16"/>
                                      <w:szCs w:val="16"/>
                                    </w:rPr>
                                    <w:t>:</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 xml:space="preserve">Acct. </w:t>
                                  </w:r>
                                  <w:proofErr w:type="spellStart"/>
                                  <w:r w:rsidRPr="007D3C6B">
                                    <w:rPr>
                                      <w:sz w:val="16"/>
                                      <w:szCs w:val="16"/>
                                    </w:rPr>
                                    <w:t>POC</w:t>
                                  </w:r>
                                  <w:proofErr w:type="spellEnd"/>
                                  <w:r w:rsidRPr="007D3C6B">
                                    <w:rPr>
                                      <w:sz w:val="16"/>
                                      <w:szCs w:val="16"/>
                                    </w:rPr>
                                    <w:t xml:space="preserve">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 xml:space="preserve">Acct. </w:t>
                                  </w:r>
                                  <w:proofErr w:type="spellStart"/>
                                  <w:r w:rsidRPr="007D3C6B">
                                    <w:rPr>
                                      <w:sz w:val="16"/>
                                      <w:szCs w:val="16"/>
                                    </w:rPr>
                                    <w:t>POC</w:t>
                                  </w:r>
                                  <w:proofErr w:type="spellEnd"/>
                                  <w:r w:rsidRPr="007D3C6B">
                                    <w:rPr>
                                      <w:sz w:val="16"/>
                                      <w:szCs w:val="16"/>
                                    </w:rPr>
                                    <w:t xml:space="preserve">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587966"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w:t>
                            </w:r>
                            <w:proofErr w:type="spellStart"/>
                            <w:r w:rsidR="00996812" w:rsidRPr="007D3C6B">
                              <w:rPr>
                                <w:sz w:val="16"/>
                                <w:szCs w:val="16"/>
                              </w:rPr>
                              <w:t>SDB</w:t>
                            </w:r>
                            <w:proofErr w:type="spellEnd"/>
                            <w:r w:rsidR="00996812" w:rsidRPr="007D3C6B">
                              <w:rPr>
                                <w:sz w:val="16"/>
                                <w:szCs w:val="16"/>
                              </w:rPr>
                              <w:t>)</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w:t>
                            </w:r>
                            <w:proofErr w:type="spellStart"/>
                            <w:r w:rsidR="00996812" w:rsidRPr="007D3C6B">
                              <w:rPr>
                                <w:sz w:val="16"/>
                                <w:szCs w:val="16"/>
                              </w:rPr>
                              <w:t>HUBZone</w:t>
                            </w:r>
                            <w:proofErr w:type="spellEnd"/>
                            <w:r w:rsidR="00996812" w:rsidRPr="007D3C6B">
                              <w:rPr>
                                <w:sz w:val="16"/>
                                <w:szCs w:val="16"/>
                              </w:rPr>
                              <w:t xml:space="preserve"> Small (HUB)</w:t>
                            </w:r>
                          </w:p>
                          <w:p w:rsidR="00996812" w:rsidRPr="007D3C6B" w:rsidRDefault="00587966"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t>
                            </w:r>
                            <w:proofErr w:type="spellStart"/>
                            <w:r w:rsidR="00996812" w:rsidRPr="007D3C6B">
                              <w:rPr>
                                <w:sz w:val="16"/>
                                <w:szCs w:val="16"/>
                              </w:rPr>
                              <w:t>WOSB</w:t>
                            </w:r>
                            <w:proofErr w:type="spellEnd"/>
                            <w:r w:rsidR="00996812" w:rsidRPr="007D3C6B">
                              <w:rPr>
                                <w:sz w:val="16"/>
                                <w:szCs w:val="16"/>
                              </w:rPr>
                              <w:t>)</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w:t>
                            </w:r>
                            <w:proofErr w:type="spellStart"/>
                            <w:r w:rsidR="00996812" w:rsidRPr="007D3C6B">
                              <w:rPr>
                                <w:sz w:val="16"/>
                                <w:szCs w:val="16"/>
                              </w:rPr>
                              <w:t>VOSB</w:t>
                            </w:r>
                            <w:proofErr w:type="spellEnd"/>
                            <w:r w:rsidR="00996812" w:rsidRPr="007D3C6B">
                              <w:rPr>
                                <w:sz w:val="16"/>
                                <w:szCs w:val="16"/>
                              </w:rPr>
                              <w:t>)</w:t>
                            </w:r>
                          </w:p>
                          <w:p w:rsidR="00996812" w:rsidRPr="007D3C6B" w:rsidRDefault="00587966"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w:t>
                            </w:r>
                            <w:proofErr w:type="spellStart"/>
                            <w:r w:rsidR="00996812" w:rsidRPr="007D3C6B">
                              <w:rPr>
                                <w:sz w:val="16"/>
                                <w:szCs w:val="16"/>
                              </w:rPr>
                              <w:t>SDVOSB</w:t>
                            </w:r>
                            <w:proofErr w:type="spellEnd"/>
                            <w:r w:rsidR="00996812" w:rsidRPr="007D3C6B">
                              <w:rPr>
                                <w:sz w:val="16"/>
                                <w:szCs w:val="16"/>
                              </w:rPr>
                              <w:t>)</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 xml:space="preserve">(Include primary </w:t>
                                  </w:r>
                                  <w:proofErr w:type="spellStart"/>
                                  <w:r w:rsidRPr="007D3C6B">
                                    <w:rPr>
                                      <w:sz w:val="16"/>
                                      <w:szCs w:val="16"/>
                                    </w:rPr>
                                    <w:t>NAICS</w:t>
                                  </w:r>
                                  <w:proofErr w:type="spellEnd"/>
                                  <w:r w:rsidRPr="007D3C6B">
                                    <w:rPr>
                                      <w:sz w:val="16"/>
                                      <w:szCs w:val="16"/>
                                    </w:rPr>
                                    <w:t>,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 xml:space="preserve">Procurement Department, </w:t>
                            </w:r>
                            <w:r w:rsidR="00917C19">
                              <w:rPr>
                                <w:b/>
                                <w:sz w:val="16"/>
                                <w:szCs w:val="16"/>
                              </w:rPr>
                              <w:t>Charleston Job Corps</w:t>
                            </w:r>
                          </w:p>
                          <w:p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4622"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rsidR="00996812" w:rsidRPr="00B34459" w:rsidRDefault="00917C19" w:rsidP="00996812">
                      <w:pPr>
                        <w:ind w:hanging="810"/>
                        <w:jc w:val="center"/>
                        <w:rPr>
                          <w:rFonts w:ascii="Arial Unicode MS"/>
                          <w:b/>
                          <w:spacing w:val="-1"/>
                          <w:sz w:val="16"/>
                          <w:szCs w:val="16"/>
                        </w:rPr>
                      </w:pPr>
                      <w:r>
                        <w:rPr>
                          <w:rFonts w:ascii="Arial Unicode MS"/>
                          <w:b/>
                          <w:noProof/>
                          <w:spacing w:val="-1"/>
                          <w:sz w:val="36"/>
                        </w:rPr>
                        <w:drawing>
                          <wp:inline distT="0" distB="0" distL="0" distR="0">
                            <wp:extent cx="1676400" cy="695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youth.gif"/>
                                    <pic:cNvPicPr/>
                                  </pic:nvPicPr>
                                  <pic:blipFill>
                                    <a:blip r:embed="rId6">
                                      <a:extLst>
                                        <a:ext uri="{28A0092B-C50C-407E-A947-70E740481C1C}">
                                          <a14:useLocalDpi xmlns:a14="http://schemas.microsoft.com/office/drawing/2010/main" val="0"/>
                                        </a:ext>
                                      </a:extLst>
                                    </a:blip>
                                    <a:stretch>
                                      <a:fillRect/>
                                    </a:stretch>
                                  </pic:blipFill>
                                  <pic:spPr>
                                    <a:xfrm>
                                      <a:off x="0" y="0"/>
                                      <a:ext cx="1676400" cy="695325"/>
                                    </a:xfrm>
                                    <a:prstGeom prst="rect">
                                      <a:avLst/>
                                    </a:prstGeom>
                                  </pic:spPr>
                                </pic:pic>
                              </a:graphicData>
                            </a:graphic>
                          </wp:inline>
                        </w:drawing>
                      </w:r>
                      <w:r w:rsidR="00996812">
                        <w:rPr>
                          <w:rFonts w:ascii="Arial Unicode MS"/>
                          <w:b/>
                          <w:spacing w:val="-1"/>
                          <w:sz w:val="36"/>
                        </w:rPr>
                        <w:t>New Vendor</w:t>
                      </w:r>
                      <w:r w:rsidR="00996812">
                        <w:rPr>
                          <w:rFonts w:ascii="Arial Unicode MS"/>
                          <w:b/>
                          <w:spacing w:val="-10"/>
                          <w:sz w:val="36"/>
                        </w:rPr>
                        <w:t xml:space="preserve"> Registration </w:t>
                      </w:r>
                      <w:r w:rsidR="00996812">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proofErr w:type="spellStart"/>
                            <w:r w:rsidRPr="007D3C6B">
                              <w:rPr>
                                <w:sz w:val="16"/>
                                <w:szCs w:val="16"/>
                              </w:rPr>
                              <w:t>EIN</w:t>
                            </w:r>
                            <w:proofErr w:type="spellEnd"/>
                            <w:r w:rsidRPr="007D3C6B">
                              <w:rPr>
                                <w:sz w:val="16"/>
                                <w:szCs w:val="16"/>
                              </w:rPr>
                              <w:t xml:space="preserve">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587966"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 xml:space="preserve">Accounting </w:t>
                            </w:r>
                            <w:proofErr w:type="spellStart"/>
                            <w:r w:rsidRPr="007D3C6B">
                              <w:rPr>
                                <w:sz w:val="16"/>
                                <w:szCs w:val="16"/>
                              </w:rPr>
                              <w:t>POC</w:t>
                            </w:r>
                            <w:proofErr w:type="spellEnd"/>
                            <w:r w:rsidRPr="007D3C6B">
                              <w:rPr>
                                <w:sz w:val="16"/>
                                <w:szCs w:val="16"/>
                              </w:rPr>
                              <w:t>:</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 xml:space="preserve">Acct. </w:t>
                            </w:r>
                            <w:proofErr w:type="spellStart"/>
                            <w:r w:rsidRPr="007D3C6B">
                              <w:rPr>
                                <w:sz w:val="16"/>
                                <w:szCs w:val="16"/>
                              </w:rPr>
                              <w:t>POC</w:t>
                            </w:r>
                            <w:proofErr w:type="spellEnd"/>
                            <w:r w:rsidRPr="007D3C6B">
                              <w:rPr>
                                <w:sz w:val="16"/>
                                <w:szCs w:val="16"/>
                              </w:rPr>
                              <w:t xml:space="preserve">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 xml:space="preserve">Acct. </w:t>
                            </w:r>
                            <w:proofErr w:type="spellStart"/>
                            <w:r w:rsidRPr="007D3C6B">
                              <w:rPr>
                                <w:sz w:val="16"/>
                                <w:szCs w:val="16"/>
                              </w:rPr>
                              <w:t>POC</w:t>
                            </w:r>
                            <w:proofErr w:type="spellEnd"/>
                            <w:r w:rsidRPr="007D3C6B">
                              <w:rPr>
                                <w:sz w:val="16"/>
                                <w:szCs w:val="16"/>
                              </w:rPr>
                              <w:t xml:space="preserve">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587966"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w:t>
                      </w:r>
                      <w:proofErr w:type="spellStart"/>
                      <w:r w:rsidR="00996812" w:rsidRPr="007D3C6B">
                        <w:rPr>
                          <w:sz w:val="16"/>
                          <w:szCs w:val="16"/>
                        </w:rPr>
                        <w:t>SDB</w:t>
                      </w:r>
                      <w:proofErr w:type="spellEnd"/>
                      <w:r w:rsidR="00996812" w:rsidRPr="007D3C6B">
                        <w:rPr>
                          <w:sz w:val="16"/>
                          <w:szCs w:val="16"/>
                        </w:rPr>
                        <w:t>)</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w:t>
                      </w:r>
                      <w:proofErr w:type="spellStart"/>
                      <w:r w:rsidR="00996812" w:rsidRPr="007D3C6B">
                        <w:rPr>
                          <w:sz w:val="16"/>
                          <w:szCs w:val="16"/>
                        </w:rPr>
                        <w:t>HUBZone</w:t>
                      </w:r>
                      <w:proofErr w:type="spellEnd"/>
                      <w:r w:rsidR="00996812" w:rsidRPr="007D3C6B">
                        <w:rPr>
                          <w:sz w:val="16"/>
                          <w:szCs w:val="16"/>
                        </w:rPr>
                        <w:t xml:space="preserve"> Small (HUB)</w:t>
                      </w:r>
                    </w:p>
                    <w:p w:rsidR="00996812" w:rsidRPr="007D3C6B" w:rsidRDefault="00587966"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t>
                      </w:r>
                      <w:proofErr w:type="spellStart"/>
                      <w:r w:rsidR="00996812" w:rsidRPr="007D3C6B">
                        <w:rPr>
                          <w:sz w:val="16"/>
                          <w:szCs w:val="16"/>
                        </w:rPr>
                        <w:t>WOSB</w:t>
                      </w:r>
                      <w:proofErr w:type="spellEnd"/>
                      <w:r w:rsidR="00996812" w:rsidRPr="007D3C6B">
                        <w:rPr>
                          <w:sz w:val="16"/>
                          <w:szCs w:val="16"/>
                        </w:rPr>
                        <w:t>)</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w:t>
                      </w:r>
                      <w:proofErr w:type="spellStart"/>
                      <w:r w:rsidR="00996812" w:rsidRPr="007D3C6B">
                        <w:rPr>
                          <w:sz w:val="16"/>
                          <w:szCs w:val="16"/>
                        </w:rPr>
                        <w:t>VOSB</w:t>
                      </w:r>
                      <w:proofErr w:type="spellEnd"/>
                      <w:r w:rsidR="00996812" w:rsidRPr="007D3C6B">
                        <w:rPr>
                          <w:sz w:val="16"/>
                          <w:szCs w:val="16"/>
                        </w:rPr>
                        <w:t>)</w:t>
                      </w:r>
                    </w:p>
                    <w:p w:rsidR="00996812" w:rsidRPr="007D3C6B" w:rsidRDefault="00587966"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w:t>
                      </w:r>
                      <w:proofErr w:type="spellStart"/>
                      <w:r w:rsidR="00996812" w:rsidRPr="007D3C6B">
                        <w:rPr>
                          <w:sz w:val="16"/>
                          <w:szCs w:val="16"/>
                        </w:rPr>
                        <w:t>SDVOSB</w:t>
                      </w:r>
                      <w:proofErr w:type="spellEnd"/>
                      <w:r w:rsidR="00996812" w:rsidRPr="007D3C6B">
                        <w:rPr>
                          <w:sz w:val="16"/>
                          <w:szCs w:val="16"/>
                        </w:rPr>
                        <w:t>)</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 xml:space="preserve">(Include primary </w:t>
                            </w:r>
                            <w:proofErr w:type="spellStart"/>
                            <w:r w:rsidRPr="007D3C6B">
                              <w:rPr>
                                <w:sz w:val="16"/>
                                <w:szCs w:val="16"/>
                              </w:rPr>
                              <w:t>NAICS</w:t>
                            </w:r>
                            <w:proofErr w:type="spellEnd"/>
                            <w:r w:rsidRPr="007D3C6B">
                              <w:rPr>
                                <w:sz w:val="16"/>
                                <w:szCs w:val="16"/>
                              </w:rPr>
                              <w:t>,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 xml:space="preserve">Procurement Department, </w:t>
                      </w:r>
                      <w:r w:rsidR="00917C19">
                        <w:rPr>
                          <w:b/>
                          <w:sz w:val="16"/>
                          <w:szCs w:val="16"/>
                        </w:rPr>
                        <w:t>Charleston Job Corps</w:t>
                      </w:r>
                    </w:p>
                    <w:p w:rsidR="00996812" w:rsidRPr="007D3C6B" w:rsidRDefault="00996812" w:rsidP="00996812">
                      <w:pPr>
                        <w:rPr>
                          <w:sz w:val="16"/>
                          <w:szCs w:val="16"/>
                        </w:rPr>
                      </w:pPr>
                    </w:p>
                  </w:txbxContent>
                </v:textbox>
                <w10:wrap anchorx="margin"/>
              </v:shape>
            </w:pict>
          </mc:Fallback>
        </mc:AlternateContent>
      </w:r>
    </w:p>
    <w:p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17B1"/>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04754"/>
    <w:multiLevelType w:val="hybridMultilevel"/>
    <w:tmpl w:val="4CC2F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64462A"/>
    <w:multiLevelType w:val="hybridMultilevel"/>
    <w:tmpl w:val="3808008C"/>
    <w:lvl w:ilvl="0" w:tplc="6D8035B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9"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305D5"/>
    <w:multiLevelType w:val="hybridMultilevel"/>
    <w:tmpl w:val="BBA2C40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C4520"/>
    <w:multiLevelType w:val="hybridMultilevel"/>
    <w:tmpl w:val="DC229E6E"/>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0"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0449F"/>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7"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1222E"/>
    <w:multiLevelType w:val="hybridMultilevel"/>
    <w:tmpl w:val="CB16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1658C"/>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9288B"/>
    <w:multiLevelType w:val="hybridMultilevel"/>
    <w:tmpl w:val="4D54E05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7"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0"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5"/>
  </w:num>
  <w:num w:numId="4">
    <w:abstractNumId w:val="27"/>
  </w:num>
  <w:num w:numId="5">
    <w:abstractNumId w:val="33"/>
  </w:num>
  <w:num w:numId="6">
    <w:abstractNumId w:val="20"/>
  </w:num>
  <w:num w:numId="7">
    <w:abstractNumId w:val="41"/>
  </w:num>
  <w:num w:numId="8">
    <w:abstractNumId w:val="6"/>
  </w:num>
  <w:num w:numId="9">
    <w:abstractNumId w:val="31"/>
  </w:num>
  <w:num w:numId="10">
    <w:abstractNumId w:val="22"/>
  </w:num>
  <w:num w:numId="11">
    <w:abstractNumId w:val="16"/>
  </w:num>
  <w:num w:numId="12">
    <w:abstractNumId w:val="25"/>
  </w:num>
  <w:num w:numId="13">
    <w:abstractNumId w:val="18"/>
  </w:num>
  <w:num w:numId="14">
    <w:abstractNumId w:val="3"/>
  </w:num>
  <w:num w:numId="15">
    <w:abstractNumId w:val="7"/>
  </w:num>
  <w:num w:numId="16">
    <w:abstractNumId w:val="32"/>
  </w:num>
  <w:num w:numId="17">
    <w:abstractNumId w:val="29"/>
  </w:num>
  <w:num w:numId="18">
    <w:abstractNumId w:val="10"/>
  </w:num>
  <w:num w:numId="19">
    <w:abstractNumId w:val="11"/>
  </w:num>
  <w:num w:numId="20">
    <w:abstractNumId w:val="1"/>
  </w:num>
  <w:num w:numId="21">
    <w:abstractNumId w:val="37"/>
  </w:num>
  <w:num w:numId="22">
    <w:abstractNumId w:val="0"/>
  </w:num>
  <w:num w:numId="23">
    <w:abstractNumId w:val="17"/>
  </w:num>
  <w:num w:numId="24">
    <w:abstractNumId w:val="9"/>
  </w:num>
  <w:num w:numId="25">
    <w:abstractNumId w:val="8"/>
  </w:num>
  <w:num w:numId="26">
    <w:abstractNumId w:val="2"/>
  </w:num>
  <w:num w:numId="27">
    <w:abstractNumId w:val="14"/>
  </w:num>
  <w:num w:numId="28">
    <w:abstractNumId w:val="26"/>
  </w:num>
  <w:num w:numId="29">
    <w:abstractNumId w:val="12"/>
  </w:num>
  <w:num w:numId="30">
    <w:abstractNumId w:val="8"/>
  </w:num>
  <w:num w:numId="31">
    <w:abstractNumId w:val="38"/>
  </w:num>
  <w:num w:numId="32">
    <w:abstractNumId w:val="42"/>
  </w:num>
  <w:num w:numId="33">
    <w:abstractNumId w:val="40"/>
  </w:num>
  <w:num w:numId="34">
    <w:abstractNumId w:val="21"/>
  </w:num>
  <w:num w:numId="35">
    <w:abstractNumId w:val="23"/>
  </w:num>
  <w:num w:numId="36">
    <w:abstractNumId w:val="34"/>
  </w:num>
  <w:num w:numId="37">
    <w:abstractNumId w:val="24"/>
  </w:num>
  <w:num w:numId="38">
    <w:abstractNumId w:val="4"/>
  </w:num>
  <w:num w:numId="39">
    <w:abstractNumId w:val="30"/>
  </w:num>
  <w:num w:numId="40">
    <w:abstractNumId w:val="5"/>
  </w:num>
  <w:num w:numId="41">
    <w:abstractNumId w:val="19"/>
  </w:num>
  <w:num w:numId="42">
    <w:abstractNumId w:val="15"/>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14030"/>
    <w:rsid w:val="0003010A"/>
    <w:rsid w:val="0003776C"/>
    <w:rsid w:val="00040F83"/>
    <w:rsid w:val="00042D09"/>
    <w:rsid w:val="00050AC7"/>
    <w:rsid w:val="00054305"/>
    <w:rsid w:val="00081D6C"/>
    <w:rsid w:val="000A24F4"/>
    <w:rsid w:val="000A2DEB"/>
    <w:rsid w:val="000A785F"/>
    <w:rsid w:val="000C2594"/>
    <w:rsid w:val="000C2E27"/>
    <w:rsid w:val="000C35B0"/>
    <w:rsid w:val="000D4902"/>
    <w:rsid w:val="00145475"/>
    <w:rsid w:val="00166E55"/>
    <w:rsid w:val="001A71B5"/>
    <w:rsid w:val="001B6470"/>
    <w:rsid w:val="001C5222"/>
    <w:rsid w:val="001F77D8"/>
    <w:rsid w:val="00210474"/>
    <w:rsid w:val="002132AA"/>
    <w:rsid w:val="0021716F"/>
    <w:rsid w:val="00222D5C"/>
    <w:rsid w:val="002609C0"/>
    <w:rsid w:val="00272530"/>
    <w:rsid w:val="00277D6B"/>
    <w:rsid w:val="00283904"/>
    <w:rsid w:val="00284F92"/>
    <w:rsid w:val="002B00A0"/>
    <w:rsid w:val="002B4F86"/>
    <w:rsid w:val="002C2B8C"/>
    <w:rsid w:val="002D13BB"/>
    <w:rsid w:val="002D4ABE"/>
    <w:rsid w:val="002E08E9"/>
    <w:rsid w:val="002F1752"/>
    <w:rsid w:val="002F20BE"/>
    <w:rsid w:val="0031308F"/>
    <w:rsid w:val="00320952"/>
    <w:rsid w:val="00324E2F"/>
    <w:rsid w:val="003339A0"/>
    <w:rsid w:val="00352E27"/>
    <w:rsid w:val="003778BF"/>
    <w:rsid w:val="003856CA"/>
    <w:rsid w:val="00396A60"/>
    <w:rsid w:val="003A075A"/>
    <w:rsid w:val="003A357C"/>
    <w:rsid w:val="003B54CA"/>
    <w:rsid w:val="003C269F"/>
    <w:rsid w:val="003E0D75"/>
    <w:rsid w:val="003E386A"/>
    <w:rsid w:val="003F34AF"/>
    <w:rsid w:val="003F6EEC"/>
    <w:rsid w:val="00431A9C"/>
    <w:rsid w:val="00452B7A"/>
    <w:rsid w:val="0046464C"/>
    <w:rsid w:val="0048621A"/>
    <w:rsid w:val="004B38E8"/>
    <w:rsid w:val="004D3833"/>
    <w:rsid w:val="004E4640"/>
    <w:rsid w:val="004E67C0"/>
    <w:rsid w:val="004F1FA3"/>
    <w:rsid w:val="00504C41"/>
    <w:rsid w:val="00506BB7"/>
    <w:rsid w:val="005275DA"/>
    <w:rsid w:val="00530375"/>
    <w:rsid w:val="005469EF"/>
    <w:rsid w:val="005527A8"/>
    <w:rsid w:val="00553975"/>
    <w:rsid w:val="00555163"/>
    <w:rsid w:val="00562BAE"/>
    <w:rsid w:val="005672A9"/>
    <w:rsid w:val="00570158"/>
    <w:rsid w:val="005A6FA3"/>
    <w:rsid w:val="005B24E8"/>
    <w:rsid w:val="005C1021"/>
    <w:rsid w:val="005D1613"/>
    <w:rsid w:val="005D3DD8"/>
    <w:rsid w:val="005D57B7"/>
    <w:rsid w:val="006004DD"/>
    <w:rsid w:val="00607046"/>
    <w:rsid w:val="006313DE"/>
    <w:rsid w:val="00655F2F"/>
    <w:rsid w:val="00662637"/>
    <w:rsid w:val="006658E7"/>
    <w:rsid w:val="00674336"/>
    <w:rsid w:val="0068461B"/>
    <w:rsid w:val="006864DA"/>
    <w:rsid w:val="006943F6"/>
    <w:rsid w:val="006A4131"/>
    <w:rsid w:val="006A55EB"/>
    <w:rsid w:val="006D026A"/>
    <w:rsid w:val="006D1BA5"/>
    <w:rsid w:val="006D47B1"/>
    <w:rsid w:val="006F0F65"/>
    <w:rsid w:val="00703060"/>
    <w:rsid w:val="007064CE"/>
    <w:rsid w:val="007109A2"/>
    <w:rsid w:val="00714842"/>
    <w:rsid w:val="00731BFE"/>
    <w:rsid w:val="007A55DE"/>
    <w:rsid w:val="007C1963"/>
    <w:rsid w:val="007C1B7B"/>
    <w:rsid w:val="007E2941"/>
    <w:rsid w:val="00812636"/>
    <w:rsid w:val="008157E9"/>
    <w:rsid w:val="008232E2"/>
    <w:rsid w:val="008241BC"/>
    <w:rsid w:val="0082430A"/>
    <w:rsid w:val="00830BD5"/>
    <w:rsid w:val="008402EF"/>
    <w:rsid w:val="008511E8"/>
    <w:rsid w:val="0085729A"/>
    <w:rsid w:val="008806BA"/>
    <w:rsid w:val="00883798"/>
    <w:rsid w:val="00884C48"/>
    <w:rsid w:val="00887B4C"/>
    <w:rsid w:val="008B4B34"/>
    <w:rsid w:val="008D3E0F"/>
    <w:rsid w:val="008D53CC"/>
    <w:rsid w:val="008E18EF"/>
    <w:rsid w:val="008F4758"/>
    <w:rsid w:val="008F50F0"/>
    <w:rsid w:val="00915AEA"/>
    <w:rsid w:val="009173CB"/>
    <w:rsid w:val="00917C19"/>
    <w:rsid w:val="009323D4"/>
    <w:rsid w:val="009364AB"/>
    <w:rsid w:val="00942E82"/>
    <w:rsid w:val="0097560C"/>
    <w:rsid w:val="00975C21"/>
    <w:rsid w:val="00990082"/>
    <w:rsid w:val="00993305"/>
    <w:rsid w:val="0099353B"/>
    <w:rsid w:val="00996812"/>
    <w:rsid w:val="009E0810"/>
    <w:rsid w:val="009F4680"/>
    <w:rsid w:val="00A04DC5"/>
    <w:rsid w:val="00A445CE"/>
    <w:rsid w:val="00A603D1"/>
    <w:rsid w:val="00A61E37"/>
    <w:rsid w:val="00A90EE3"/>
    <w:rsid w:val="00A97BF7"/>
    <w:rsid w:val="00AB574B"/>
    <w:rsid w:val="00AD4D8B"/>
    <w:rsid w:val="00AE39D2"/>
    <w:rsid w:val="00AE405E"/>
    <w:rsid w:val="00AE6C5E"/>
    <w:rsid w:val="00B14AC4"/>
    <w:rsid w:val="00B14CEB"/>
    <w:rsid w:val="00B31914"/>
    <w:rsid w:val="00B77D9E"/>
    <w:rsid w:val="00B848D2"/>
    <w:rsid w:val="00B85177"/>
    <w:rsid w:val="00B91B1E"/>
    <w:rsid w:val="00B9311F"/>
    <w:rsid w:val="00BB72A2"/>
    <w:rsid w:val="00C37F76"/>
    <w:rsid w:val="00C606B9"/>
    <w:rsid w:val="00C85F07"/>
    <w:rsid w:val="00CD0CF5"/>
    <w:rsid w:val="00CD3024"/>
    <w:rsid w:val="00D00836"/>
    <w:rsid w:val="00D109BC"/>
    <w:rsid w:val="00D27AE4"/>
    <w:rsid w:val="00D32D82"/>
    <w:rsid w:val="00D52FC9"/>
    <w:rsid w:val="00D60D50"/>
    <w:rsid w:val="00D673DC"/>
    <w:rsid w:val="00D7615D"/>
    <w:rsid w:val="00D830D3"/>
    <w:rsid w:val="00D85270"/>
    <w:rsid w:val="00D867B7"/>
    <w:rsid w:val="00D926FC"/>
    <w:rsid w:val="00DA3B87"/>
    <w:rsid w:val="00DD0C49"/>
    <w:rsid w:val="00DE3BCA"/>
    <w:rsid w:val="00DE6233"/>
    <w:rsid w:val="00DF04E9"/>
    <w:rsid w:val="00E32A42"/>
    <w:rsid w:val="00E403E7"/>
    <w:rsid w:val="00E42D43"/>
    <w:rsid w:val="00E4509D"/>
    <w:rsid w:val="00E80482"/>
    <w:rsid w:val="00E90243"/>
    <w:rsid w:val="00E93ED0"/>
    <w:rsid w:val="00EB7620"/>
    <w:rsid w:val="00EC1A42"/>
    <w:rsid w:val="00EC2DD2"/>
    <w:rsid w:val="00ED21F5"/>
    <w:rsid w:val="00ED3F4D"/>
    <w:rsid w:val="00ED6CEA"/>
    <w:rsid w:val="00EE58D2"/>
    <w:rsid w:val="00EF0718"/>
    <w:rsid w:val="00EF685D"/>
    <w:rsid w:val="00EF6F02"/>
    <w:rsid w:val="00F3190C"/>
    <w:rsid w:val="00F33579"/>
    <w:rsid w:val="00F35CAB"/>
    <w:rsid w:val="00F5371A"/>
    <w:rsid w:val="00F61D02"/>
    <w:rsid w:val="00F73DB4"/>
    <w:rsid w:val="00F80506"/>
    <w:rsid w:val="00F84E7E"/>
    <w:rsid w:val="00FA785B"/>
    <w:rsid w:val="00FA7B4F"/>
    <w:rsid w:val="00FB05E2"/>
    <w:rsid w:val="00FB29C1"/>
    <w:rsid w:val="00FD73FF"/>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8516"/>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Normal1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7945">
      <w:bodyDiv w:val="1"/>
      <w:marLeft w:val="0"/>
      <w:marRight w:val="0"/>
      <w:marTop w:val="0"/>
      <w:marBottom w:val="0"/>
      <w:divBdr>
        <w:top w:val="none" w:sz="0" w:space="0" w:color="auto"/>
        <w:left w:val="none" w:sz="0" w:space="0" w:color="auto"/>
        <w:bottom w:val="none" w:sz="0" w:space="0" w:color="auto"/>
        <w:right w:val="none" w:sz="0" w:space="0" w:color="auto"/>
      </w:divBdr>
    </w:div>
    <w:div w:id="14777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ke.Petra@jobcorps.org" TargetMode="External"/><Relationship Id="rId13" Type="http://schemas.openxmlformats.org/officeDocument/2006/relationships/hyperlink" Target="javascript:__doPostBack('siteplanhr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orkwithjc.weebly.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dol.gov/whd/forms/wh347instr.htm" TargetMode="External"/><Relationship Id="rId4" Type="http://schemas.openxmlformats.org/officeDocument/2006/relationships/settings" Target="settings.xml"/><Relationship Id="rId9" Type="http://schemas.openxmlformats.org/officeDocument/2006/relationships/hyperlink" Target="https://beta.sam.go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B100-7216-43BD-8DA7-91547101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2</cp:revision>
  <cp:lastPrinted>2019-10-08T15:55:00Z</cp:lastPrinted>
  <dcterms:created xsi:type="dcterms:W3CDTF">2019-10-08T15:59:00Z</dcterms:created>
  <dcterms:modified xsi:type="dcterms:W3CDTF">2019-10-08T15:59:00Z</dcterms:modified>
</cp:coreProperties>
</file>